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46" w:rsidRDefault="003C4C46" w:rsidP="00250735">
      <w:pPr>
        <w:rPr>
          <w:lang w:val="pl-PL"/>
        </w:rPr>
      </w:pPr>
    </w:p>
    <w:p w:rsidR="00250735" w:rsidRPr="003C4C46" w:rsidRDefault="001B0F63" w:rsidP="00692DBE">
      <w:pPr>
        <w:ind w:left="360"/>
        <w:jc w:val="center"/>
        <w:rPr>
          <w:lang w:val="pl-PL"/>
        </w:rPr>
      </w:pPr>
      <w:r>
        <w:rPr>
          <w:rFonts w:ascii="Tahoma" w:hAnsi="Tahoma" w:cs="Tahoma"/>
          <w:b/>
          <w:bCs/>
          <w:color w:val="3399FF"/>
          <w:lang w:val="pl-PL"/>
        </w:rPr>
        <w:t>FORMULARZ ZAMÓWIENIA</w:t>
      </w:r>
      <w:r w:rsidR="003C4C46" w:rsidRPr="003C4C46">
        <w:rPr>
          <w:rFonts w:ascii="Tahoma" w:hAnsi="Tahoma" w:cs="Tahoma"/>
          <w:b/>
          <w:bCs/>
          <w:color w:val="3399FF"/>
          <w:lang w:val="pl-PL"/>
        </w:rPr>
        <w:t>/UMOWA</w:t>
      </w:r>
    </w:p>
    <w:p w:rsidR="003C4C46" w:rsidRPr="003C4C46" w:rsidRDefault="003C4C46" w:rsidP="003C4C46">
      <w:pPr>
        <w:pStyle w:val="Akapitzlist"/>
        <w:rPr>
          <w:lang w:val="pl-PL"/>
        </w:rPr>
      </w:pPr>
      <w:r>
        <w:rPr>
          <w:rFonts w:ascii="Tahoma" w:hAnsi="Tahoma" w:cs="Tahoma"/>
          <w:b/>
          <w:bCs/>
          <w:color w:val="3399FF"/>
          <w:lang w:val="pl-PL"/>
        </w:rPr>
        <w:t xml:space="preserve"> </w:t>
      </w:r>
    </w:p>
    <w:tbl>
      <w:tblPr>
        <w:tblW w:w="82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3"/>
        <w:gridCol w:w="6187"/>
      </w:tblGrid>
      <w:tr w:rsidR="003C4C46" w:rsidRPr="003C4C46" w:rsidTr="003C4C46">
        <w:trPr>
          <w:tblCellSpacing w:w="7" w:type="dxa"/>
          <w:jc w:val="center"/>
        </w:trPr>
        <w:tc>
          <w:tcPr>
            <w:tcW w:w="1244" w:type="pct"/>
            <w:vAlign w:val="center"/>
            <w:hideMark/>
          </w:tcPr>
          <w:p w:rsidR="003C4C46" w:rsidRPr="003C4C46" w:rsidRDefault="003C4C46" w:rsidP="003C4C46">
            <w:pPr>
              <w:spacing w:before="0"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 w:bidi="ar-SA"/>
              </w:rPr>
            </w:pPr>
            <w:r w:rsidRPr="003C4C46">
              <w:rPr>
                <w:rFonts w:ascii="Tahoma" w:eastAsia="Times New Roman" w:hAnsi="Tahoma" w:cs="Tahoma"/>
                <w:color w:val="000000"/>
                <w:lang w:val="pl-PL" w:eastAsia="pl-PL" w:bidi="ar-SA"/>
              </w:rPr>
              <w:t>Nazwa</w:t>
            </w:r>
            <w:r>
              <w:rPr>
                <w:rFonts w:ascii="Tahoma" w:eastAsia="Times New Roman" w:hAnsi="Tahoma" w:cs="Tahoma"/>
                <w:color w:val="000000"/>
                <w:lang w:val="pl-PL" w:eastAsia="pl-PL" w:bidi="ar-SA"/>
              </w:rPr>
              <w:t xml:space="preserve"> firmy</w:t>
            </w:r>
            <w:r w:rsidRPr="003C4C46">
              <w:rPr>
                <w:rFonts w:ascii="Tahoma" w:eastAsia="Times New Roman" w:hAnsi="Tahoma" w:cs="Tahoma"/>
                <w:color w:val="000000"/>
                <w:lang w:val="pl-PL" w:eastAsia="pl-PL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C4C46" w:rsidRPr="003C4C46" w:rsidRDefault="004F47BB" w:rsidP="003C4C46">
            <w:pPr>
              <w:spacing w:before="0" w:after="0" w:line="240" w:lineRule="auto"/>
              <w:rPr>
                <w:rFonts w:ascii="Tahoma" w:eastAsia="Times New Roman" w:hAnsi="Tahoma" w:cs="Tahoma"/>
                <w:color w:val="000000"/>
                <w:lang w:val="pl-PL" w:eastAsia="pl-PL" w:bidi="ar-SA"/>
              </w:rPr>
            </w:pPr>
            <w:r w:rsidRPr="003C4C46">
              <w:rPr>
                <w:rFonts w:ascii="Tahoma" w:eastAsia="Times New Roman" w:hAnsi="Tahoma" w:cs="Tahoma"/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236.25pt;height:18pt" o:ole="">
                  <v:imagedata r:id="rId5" o:title=""/>
                </v:shape>
                <w:control r:id="rId6" w:name="DefaultOcxName" w:shapeid="_x0000_i1119"/>
              </w:object>
            </w:r>
          </w:p>
        </w:tc>
      </w:tr>
      <w:tr w:rsidR="003C4C46" w:rsidRPr="003C4C46" w:rsidTr="003C4C46">
        <w:trPr>
          <w:tblCellSpacing w:w="7" w:type="dxa"/>
          <w:jc w:val="center"/>
        </w:trPr>
        <w:tc>
          <w:tcPr>
            <w:tcW w:w="1244" w:type="pct"/>
            <w:vAlign w:val="center"/>
            <w:hideMark/>
          </w:tcPr>
          <w:p w:rsidR="003C4C46" w:rsidRPr="003C4C46" w:rsidRDefault="003C4C46" w:rsidP="003C4C46">
            <w:pPr>
              <w:spacing w:before="0"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 w:bidi="ar-SA"/>
              </w:rPr>
            </w:pPr>
            <w:r w:rsidRPr="003C4C46">
              <w:rPr>
                <w:rFonts w:ascii="Tahoma" w:eastAsia="Times New Roman" w:hAnsi="Tahoma" w:cs="Tahoma"/>
                <w:color w:val="000000"/>
                <w:lang w:val="pl-PL" w:eastAsia="pl-PL" w:bidi="ar-SA"/>
              </w:rPr>
              <w:t>Ulica:</w:t>
            </w:r>
          </w:p>
        </w:tc>
        <w:tc>
          <w:tcPr>
            <w:tcW w:w="0" w:type="auto"/>
            <w:vAlign w:val="center"/>
            <w:hideMark/>
          </w:tcPr>
          <w:p w:rsidR="003C4C46" w:rsidRPr="003C4C46" w:rsidRDefault="004F47BB" w:rsidP="003C4C46">
            <w:pPr>
              <w:spacing w:before="0" w:after="0" w:line="240" w:lineRule="auto"/>
              <w:rPr>
                <w:rFonts w:ascii="Tahoma" w:eastAsia="Times New Roman" w:hAnsi="Tahoma" w:cs="Tahoma"/>
                <w:color w:val="000000"/>
                <w:lang w:val="pl-PL" w:eastAsia="pl-PL" w:bidi="ar-SA"/>
              </w:rPr>
            </w:pPr>
            <w:r w:rsidRPr="003C4C46">
              <w:rPr>
                <w:rFonts w:ascii="Tahoma" w:eastAsia="Times New Roman" w:hAnsi="Tahoma" w:cs="Tahoma"/>
                <w:color w:val="000000"/>
              </w:rPr>
              <w:object w:dxaOrig="225" w:dyaOrig="225">
                <v:shape id="_x0000_i1118" type="#_x0000_t75" style="width:161.25pt;height:18pt" o:ole="">
                  <v:imagedata r:id="rId7" o:title=""/>
                </v:shape>
                <w:control r:id="rId8" w:name="DefaultOcxName1" w:shapeid="_x0000_i1118"/>
              </w:object>
            </w:r>
          </w:p>
        </w:tc>
      </w:tr>
      <w:tr w:rsidR="003C4C46" w:rsidRPr="003C4C46" w:rsidTr="003C4C46">
        <w:trPr>
          <w:tblCellSpacing w:w="7" w:type="dxa"/>
          <w:jc w:val="center"/>
        </w:trPr>
        <w:tc>
          <w:tcPr>
            <w:tcW w:w="1244" w:type="pct"/>
            <w:vAlign w:val="center"/>
            <w:hideMark/>
          </w:tcPr>
          <w:p w:rsidR="003C4C46" w:rsidRPr="003C4C46" w:rsidRDefault="003C4C46" w:rsidP="003C4C46">
            <w:pPr>
              <w:spacing w:before="0"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 w:bidi="ar-SA"/>
              </w:rPr>
            </w:pPr>
            <w:r w:rsidRPr="003C4C46">
              <w:rPr>
                <w:rFonts w:ascii="Tahoma" w:eastAsia="Times New Roman" w:hAnsi="Tahoma" w:cs="Tahoma"/>
                <w:color w:val="000000"/>
                <w:lang w:val="pl-PL" w:eastAsia="pl-PL" w:bidi="ar-SA"/>
              </w:rPr>
              <w:t>Kod pocztowy:</w:t>
            </w:r>
          </w:p>
        </w:tc>
        <w:tc>
          <w:tcPr>
            <w:tcW w:w="0" w:type="auto"/>
            <w:vAlign w:val="center"/>
            <w:hideMark/>
          </w:tcPr>
          <w:p w:rsidR="003C4C46" w:rsidRPr="003C4C46" w:rsidRDefault="004F47BB" w:rsidP="003C4C46">
            <w:pPr>
              <w:spacing w:before="0" w:after="0" w:line="240" w:lineRule="auto"/>
              <w:rPr>
                <w:rFonts w:ascii="Tahoma" w:eastAsia="Times New Roman" w:hAnsi="Tahoma" w:cs="Tahoma"/>
                <w:color w:val="000000"/>
                <w:lang w:val="pl-PL" w:eastAsia="pl-PL" w:bidi="ar-SA"/>
              </w:rPr>
            </w:pPr>
            <w:r w:rsidRPr="003C4C46">
              <w:rPr>
                <w:rFonts w:ascii="Tahoma" w:eastAsia="Times New Roman" w:hAnsi="Tahoma" w:cs="Tahoma"/>
                <w:color w:val="000000"/>
              </w:rPr>
              <w:object w:dxaOrig="225" w:dyaOrig="225">
                <v:shape id="_x0000_i1117" type="#_x0000_t75" style="width:34.5pt;height:18pt" o:ole="">
                  <v:imagedata r:id="rId9" o:title=""/>
                </v:shape>
                <w:control r:id="rId10" w:name="DefaultOcxName2" w:shapeid="_x0000_i1117"/>
              </w:object>
            </w:r>
          </w:p>
        </w:tc>
      </w:tr>
      <w:tr w:rsidR="003C4C46" w:rsidRPr="003C4C46" w:rsidTr="003C4C46">
        <w:trPr>
          <w:tblCellSpacing w:w="7" w:type="dxa"/>
          <w:jc w:val="center"/>
        </w:trPr>
        <w:tc>
          <w:tcPr>
            <w:tcW w:w="1244" w:type="pct"/>
            <w:vAlign w:val="center"/>
            <w:hideMark/>
          </w:tcPr>
          <w:p w:rsidR="003C4C46" w:rsidRPr="003C4C46" w:rsidRDefault="003C4C46" w:rsidP="003C4C46">
            <w:pPr>
              <w:spacing w:before="0"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 w:bidi="ar-SA"/>
              </w:rPr>
            </w:pPr>
            <w:r w:rsidRPr="003C4C46">
              <w:rPr>
                <w:rFonts w:ascii="Tahoma" w:eastAsia="Times New Roman" w:hAnsi="Tahoma" w:cs="Tahoma"/>
                <w:color w:val="000000"/>
                <w:lang w:val="pl-PL" w:eastAsia="pl-PL" w:bidi="ar-SA"/>
              </w:rPr>
              <w:t>Miasto:</w:t>
            </w:r>
          </w:p>
        </w:tc>
        <w:tc>
          <w:tcPr>
            <w:tcW w:w="0" w:type="auto"/>
            <w:vAlign w:val="center"/>
            <w:hideMark/>
          </w:tcPr>
          <w:p w:rsidR="003C4C46" w:rsidRPr="003C4C46" w:rsidRDefault="004F47BB" w:rsidP="003C4C46">
            <w:pPr>
              <w:spacing w:before="0" w:after="0" w:line="240" w:lineRule="auto"/>
              <w:rPr>
                <w:rFonts w:ascii="Tahoma" w:eastAsia="Times New Roman" w:hAnsi="Tahoma" w:cs="Tahoma"/>
                <w:color w:val="000000"/>
                <w:lang w:val="pl-PL" w:eastAsia="pl-PL" w:bidi="ar-SA"/>
              </w:rPr>
            </w:pPr>
            <w:r w:rsidRPr="003C4C46">
              <w:rPr>
                <w:rFonts w:ascii="Tahoma" w:eastAsia="Times New Roman" w:hAnsi="Tahoma" w:cs="Tahoma"/>
                <w:color w:val="000000"/>
              </w:rPr>
              <w:object w:dxaOrig="225" w:dyaOrig="225">
                <v:shape id="_x0000_i1116" type="#_x0000_t75" style="width:60.75pt;height:18pt" o:ole="">
                  <v:imagedata r:id="rId11" o:title=""/>
                </v:shape>
                <w:control r:id="rId12" w:name="DefaultOcxName3" w:shapeid="_x0000_i1116"/>
              </w:object>
            </w:r>
          </w:p>
        </w:tc>
      </w:tr>
      <w:tr w:rsidR="003C4C46" w:rsidRPr="003C4C46" w:rsidTr="003C4C46">
        <w:trPr>
          <w:tblCellSpacing w:w="7" w:type="dxa"/>
          <w:jc w:val="center"/>
        </w:trPr>
        <w:tc>
          <w:tcPr>
            <w:tcW w:w="1244" w:type="pct"/>
            <w:vAlign w:val="center"/>
            <w:hideMark/>
          </w:tcPr>
          <w:p w:rsidR="003C4C46" w:rsidRPr="003C4C46" w:rsidRDefault="003C4C46" w:rsidP="003C4C46">
            <w:pPr>
              <w:spacing w:before="0"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 w:bidi="ar-SA"/>
              </w:rPr>
            </w:pPr>
            <w:r w:rsidRPr="003C4C46">
              <w:rPr>
                <w:rFonts w:ascii="Tahoma" w:eastAsia="Times New Roman" w:hAnsi="Tahoma" w:cs="Tahoma"/>
                <w:color w:val="000000"/>
                <w:lang w:val="pl-PL" w:eastAsia="pl-PL" w:bidi="ar-SA"/>
              </w:rPr>
              <w:t>NIP:</w:t>
            </w:r>
          </w:p>
        </w:tc>
        <w:tc>
          <w:tcPr>
            <w:tcW w:w="0" w:type="auto"/>
            <w:vAlign w:val="center"/>
            <w:hideMark/>
          </w:tcPr>
          <w:p w:rsidR="003C4C46" w:rsidRPr="003C4C46" w:rsidRDefault="004F47BB" w:rsidP="003C4C46">
            <w:pPr>
              <w:spacing w:before="0" w:after="0" w:line="240" w:lineRule="auto"/>
              <w:rPr>
                <w:rFonts w:ascii="Tahoma" w:eastAsia="Times New Roman" w:hAnsi="Tahoma" w:cs="Tahoma"/>
                <w:color w:val="000000"/>
                <w:lang w:val="pl-PL" w:eastAsia="pl-PL" w:bidi="ar-SA"/>
              </w:rPr>
            </w:pPr>
            <w:r w:rsidRPr="003C4C46">
              <w:rPr>
                <w:rFonts w:ascii="Tahoma" w:eastAsia="Times New Roman" w:hAnsi="Tahoma" w:cs="Tahoma"/>
                <w:color w:val="000000"/>
              </w:rPr>
              <w:object w:dxaOrig="225" w:dyaOrig="225">
                <v:shape id="_x0000_i1115" type="#_x0000_t75" style="width:60.75pt;height:18pt" o:ole="">
                  <v:imagedata r:id="rId11" o:title=""/>
                </v:shape>
                <w:control r:id="rId13" w:name="DefaultOcxName4" w:shapeid="_x0000_i1115"/>
              </w:object>
            </w:r>
          </w:p>
        </w:tc>
      </w:tr>
      <w:tr w:rsidR="003C4C46" w:rsidRPr="003C4C46" w:rsidTr="003C4C46">
        <w:trPr>
          <w:tblCellSpacing w:w="7" w:type="dxa"/>
          <w:jc w:val="center"/>
        </w:trPr>
        <w:tc>
          <w:tcPr>
            <w:tcW w:w="1244" w:type="pct"/>
            <w:vAlign w:val="center"/>
            <w:hideMark/>
          </w:tcPr>
          <w:p w:rsidR="003C4C46" w:rsidRPr="003C4C46" w:rsidRDefault="003C4C46" w:rsidP="003C4C46">
            <w:pPr>
              <w:spacing w:before="0"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 w:bidi="ar-SA"/>
              </w:rPr>
            </w:pPr>
            <w:r w:rsidRPr="003C4C46">
              <w:rPr>
                <w:rFonts w:ascii="Tahoma" w:eastAsia="Times New Roman" w:hAnsi="Tahoma" w:cs="Tahoma"/>
                <w:color w:val="000000"/>
                <w:lang w:val="pl-PL" w:eastAsia="pl-PL" w:bidi="ar-SA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3C4C46" w:rsidRPr="003C4C46" w:rsidRDefault="004F47BB" w:rsidP="003C4C46">
            <w:pPr>
              <w:spacing w:before="0" w:after="0" w:line="240" w:lineRule="auto"/>
              <w:rPr>
                <w:rFonts w:ascii="Tahoma" w:eastAsia="Times New Roman" w:hAnsi="Tahoma" w:cs="Tahoma"/>
                <w:color w:val="000000"/>
                <w:lang w:val="pl-PL" w:eastAsia="pl-PL" w:bidi="ar-SA"/>
              </w:rPr>
            </w:pPr>
            <w:r w:rsidRPr="003C4C46">
              <w:rPr>
                <w:rFonts w:ascii="Tahoma" w:eastAsia="Times New Roman" w:hAnsi="Tahoma" w:cs="Tahoma"/>
                <w:color w:val="000000"/>
              </w:rPr>
              <w:object w:dxaOrig="225" w:dyaOrig="225">
                <v:shape id="_x0000_i1114" type="#_x0000_t75" style="width:161.25pt;height:18pt" o:ole="">
                  <v:imagedata r:id="rId7" o:title=""/>
                </v:shape>
                <w:control r:id="rId14" w:name="DefaultOcxName5" w:shapeid="_x0000_i1114"/>
              </w:object>
            </w:r>
          </w:p>
        </w:tc>
      </w:tr>
      <w:tr w:rsidR="003C4C46" w:rsidRPr="00C37B13" w:rsidTr="003C4C46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C4C46" w:rsidRPr="003C4C46" w:rsidRDefault="003C4C46" w:rsidP="003C4C46">
            <w:pPr>
              <w:spacing w:before="0" w:after="0" w:line="240" w:lineRule="auto"/>
              <w:rPr>
                <w:rFonts w:ascii="Tahoma" w:eastAsia="Times New Roman" w:hAnsi="Tahoma" w:cs="Tahoma"/>
                <w:color w:val="000000"/>
                <w:lang w:val="pl-PL" w:eastAsia="pl-PL" w:bidi="ar-SA"/>
              </w:rPr>
            </w:pPr>
            <w:r w:rsidRPr="003C4C46">
              <w:rPr>
                <w:rFonts w:ascii="Tahoma" w:eastAsia="Times New Roman" w:hAnsi="Tahoma" w:cs="Tahoma"/>
                <w:color w:val="000000"/>
                <w:lang w:val="pl-PL" w:eastAsia="pl-PL" w:bidi="ar-SA"/>
              </w:rPr>
              <w:br/>
            </w:r>
            <w:r w:rsidRPr="003C4C46">
              <w:rPr>
                <w:rFonts w:ascii="Tahoma" w:eastAsia="Times New Roman" w:hAnsi="Tahoma" w:cs="Tahoma"/>
                <w:b/>
                <w:bCs/>
                <w:color w:val="000000"/>
                <w:lang w:val="pl-PL" w:eastAsia="pl-PL" w:bidi="ar-SA"/>
              </w:rPr>
              <w:t>Osoba odpowiedz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val="pl-PL" w:eastAsia="pl-PL" w:bidi="ar-SA"/>
              </w:rPr>
              <w:t>ialna w firmie za dokonywanie wpisów</w:t>
            </w:r>
            <w:r w:rsidRPr="003C4C46">
              <w:rPr>
                <w:rFonts w:ascii="Tahoma" w:eastAsia="Times New Roman" w:hAnsi="Tahoma" w:cs="Tahoma"/>
                <w:b/>
                <w:bCs/>
                <w:color w:val="000000"/>
                <w:lang w:val="pl-PL" w:eastAsia="pl-PL" w:bidi="ar-SA"/>
              </w:rPr>
              <w:t xml:space="preserve"> w systemie:</w:t>
            </w:r>
          </w:p>
        </w:tc>
      </w:tr>
      <w:tr w:rsidR="003C4C46" w:rsidRPr="003C4C46" w:rsidTr="003C4C46">
        <w:trPr>
          <w:tblCellSpacing w:w="7" w:type="dxa"/>
          <w:jc w:val="center"/>
        </w:trPr>
        <w:tc>
          <w:tcPr>
            <w:tcW w:w="1244" w:type="pct"/>
            <w:vAlign w:val="center"/>
            <w:hideMark/>
          </w:tcPr>
          <w:p w:rsidR="003C4C46" w:rsidRPr="003C4C46" w:rsidRDefault="003C4C46" w:rsidP="003C4C46">
            <w:pPr>
              <w:spacing w:before="0"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 w:bidi="ar-SA"/>
              </w:rPr>
            </w:pPr>
            <w:r w:rsidRPr="003C4C46">
              <w:rPr>
                <w:rFonts w:ascii="Tahoma" w:eastAsia="Times New Roman" w:hAnsi="Tahoma" w:cs="Tahoma"/>
                <w:color w:val="000000"/>
                <w:lang w:val="pl-PL" w:eastAsia="pl-PL" w:bidi="ar-SA"/>
              </w:rPr>
              <w:t>Imię:</w:t>
            </w:r>
          </w:p>
        </w:tc>
        <w:tc>
          <w:tcPr>
            <w:tcW w:w="0" w:type="auto"/>
            <w:vAlign w:val="center"/>
            <w:hideMark/>
          </w:tcPr>
          <w:p w:rsidR="003C4C46" w:rsidRPr="003C4C46" w:rsidRDefault="004F47BB" w:rsidP="003C4C46">
            <w:pPr>
              <w:spacing w:before="0" w:after="0" w:line="240" w:lineRule="auto"/>
              <w:rPr>
                <w:rFonts w:ascii="Tahoma" w:eastAsia="Times New Roman" w:hAnsi="Tahoma" w:cs="Tahoma"/>
                <w:color w:val="000000"/>
                <w:lang w:val="pl-PL" w:eastAsia="pl-PL" w:bidi="ar-SA"/>
              </w:rPr>
            </w:pPr>
            <w:r w:rsidRPr="003C4C46">
              <w:rPr>
                <w:rFonts w:ascii="Tahoma" w:eastAsia="Times New Roman" w:hAnsi="Tahoma" w:cs="Tahoma"/>
                <w:color w:val="000000"/>
              </w:rPr>
              <w:object w:dxaOrig="225" w:dyaOrig="225">
                <v:shape id="_x0000_i1113" type="#_x0000_t75" style="width:60.75pt;height:18pt" o:ole="">
                  <v:imagedata r:id="rId11" o:title=""/>
                </v:shape>
                <w:control r:id="rId15" w:name="DefaultOcxName6" w:shapeid="_x0000_i1113"/>
              </w:object>
            </w:r>
          </w:p>
        </w:tc>
      </w:tr>
      <w:tr w:rsidR="003C4C46" w:rsidRPr="003C4C46" w:rsidTr="003C4C46">
        <w:trPr>
          <w:tblCellSpacing w:w="7" w:type="dxa"/>
          <w:jc w:val="center"/>
        </w:trPr>
        <w:tc>
          <w:tcPr>
            <w:tcW w:w="1244" w:type="pct"/>
            <w:vAlign w:val="center"/>
            <w:hideMark/>
          </w:tcPr>
          <w:p w:rsidR="003C4C46" w:rsidRPr="003C4C46" w:rsidRDefault="003C4C46" w:rsidP="003C4C46">
            <w:pPr>
              <w:spacing w:before="0"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 w:bidi="ar-SA"/>
              </w:rPr>
            </w:pPr>
            <w:r w:rsidRPr="003C4C46">
              <w:rPr>
                <w:rFonts w:ascii="Tahoma" w:eastAsia="Times New Roman" w:hAnsi="Tahoma" w:cs="Tahoma"/>
                <w:color w:val="000000"/>
                <w:lang w:val="pl-PL" w:eastAsia="pl-PL" w:bidi="ar-SA"/>
              </w:rPr>
              <w:t>Nazwisko:</w:t>
            </w:r>
          </w:p>
        </w:tc>
        <w:tc>
          <w:tcPr>
            <w:tcW w:w="0" w:type="auto"/>
            <w:vAlign w:val="center"/>
            <w:hideMark/>
          </w:tcPr>
          <w:p w:rsidR="003C4C46" w:rsidRPr="003C4C46" w:rsidRDefault="004F47BB" w:rsidP="003C4C46">
            <w:pPr>
              <w:spacing w:before="0" w:after="0" w:line="240" w:lineRule="auto"/>
              <w:rPr>
                <w:rFonts w:ascii="Tahoma" w:eastAsia="Times New Roman" w:hAnsi="Tahoma" w:cs="Tahoma"/>
                <w:color w:val="000000"/>
                <w:lang w:val="pl-PL" w:eastAsia="pl-PL" w:bidi="ar-SA"/>
              </w:rPr>
            </w:pPr>
            <w:r w:rsidRPr="003C4C46">
              <w:rPr>
                <w:rFonts w:ascii="Tahoma" w:eastAsia="Times New Roman" w:hAnsi="Tahoma" w:cs="Tahoma"/>
                <w:color w:val="000000"/>
              </w:rPr>
              <w:object w:dxaOrig="225" w:dyaOrig="225">
                <v:shape id="_x0000_i1112" type="#_x0000_t75" style="width:60.75pt;height:18pt" o:ole="">
                  <v:imagedata r:id="rId11" o:title=""/>
                </v:shape>
                <w:control r:id="rId16" w:name="DefaultOcxName7" w:shapeid="_x0000_i1112"/>
              </w:object>
            </w:r>
          </w:p>
        </w:tc>
      </w:tr>
      <w:tr w:rsidR="003C4C46" w:rsidRPr="003C4C46" w:rsidTr="003C4C46">
        <w:trPr>
          <w:tblCellSpacing w:w="7" w:type="dxa"/>
          <w:jc w:val="center"/>
        </w:trPr>
        <w:tc>
          <w:tcPr>
            <w:tcW w:w="1244" w:type="pct"/>
            <w:vAlign w:val="center"/>
            <w:hideMark/>
          </w:tcPr>
          <w:p w:rsidR="003C4C46" w:rsidRPr="003C4C46" w:rsidRDefault="003C4C46" w:rsidP="003C4C46">
            <w:pPr>
              <w:spacing w:before="0"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 w:bidi="ar-SA"/>
              </w:rPr>
            </w:pPr>
            <w:r>
              <w:rPr>
                <w:rFonts w:ascii="Tahoma" w:eastAsia="Times New Roman" w:hAnsi="Tahoma" w:cs="Tahoma"/>
                <w:color w:val="000000"/>
                <w:lang w:val="pl-PL" w:eastAsia="pl-PL" w:bidi="ar-SA"/>
              </w:rPr>
              <w:t>Stanowisko</w:t>
            </w:r>
            <w:r w:rsidRPr="003C4C46">
              <w:rPr>
                <w:rFonts w:ascii="Tahoma" w:eastAsia="Times New Roman" w:hAnsi="Tahoma" w:cs="Tahoma"/>
                <w:color w:val="000000"/>
                <w:lang w:val="pl-PL" w:eastAsia="pl-PL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C4C46" w:rsidRPr="003C4C46" w:rsidRDefault="004F47BB" w:rsidP="003C4C46">
            <w:pPr>
              <w:spacing w:before="0" w:after="0" w:line="240" w:lineRule="auto"/>
              <w:rPr>
                <w:rFonts w:ascii="Tahoma" w:eastAsia="Times New Roman" w:hAnsi="Tahoma" w:cs="Tahoma"/>
                <w:color w:val="000000"/>
                <w:lang w:val="pl-PL" w:eastAsia="pl-PL" w:bidi="ar-SA"/>
              </w:rPr>
            </w:pPr>
            <w:r w:rsidRPr="003C4C46">
              <w:rPr>
                <w:rFonts w:ascii="Tahoma" w:eastAsia="Times New Roman" w:hAnsi="Tahoma" w:cs="Tahoma"/>
                <w:color w:val="000000"/>
              </w:rPr>
              <w:object w:dxaOrig="225" w:dyaOrig="225">
                <v:shape id="_x0000_i1111" type="#_x0000_t75" style="width:60.75pt;height:18pt" o:ole="">
                  <v:imagedata r:id="rId11" o:title=""/>
                </v:shape>
                <w:control r:id="rId17" w:name="DefaultOcxName8" w:shapeid="_x0000_i1111"/>
              </w:object>
            </w:r>
          </w:p>
        </w:tc>
      </w:tr>
      <w:tr w:rsidR="003C4C46" w:rsidRPr="003C4C46" w:rsidTr="003C4C46">
        <w:trPr>
          <w:tblCellSpacing w:w="7" w:type="dxa"/>
          <w:jc w:val="center"/>
        </w:trPr>
        <w:tc>
          <w:tcPr>
            <w:tcW w:w="1244" w:type="pct"/>
            <w:vAlign w:val="center"/>
            <w:hideMark/>
          </w:tcPr>
          <w:p w:rsidR="003C4C46" w:rsidRDefault="003C4C46" w:rsidP="003C4C46">
            <w:pPr>
              <w:spacing w:before="0"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 w:bidi="ar-SA"/>
              </w:rPr>
            </w:pPr>
            <w:r>
              <w:rPr>
                <w:rFonts w:ascii="Tahoma" w:eastAsia="Times New Roman" w:hAnsi="Tahoma" w:cs="Tahoma"/>
                <w:color w:val="000000"/>
                <w:lang w:val="pl-PL" w:eastAsia="pl-PL" w:bidi="ar-SA"/>
              </w:rPr>
              <w:t>Nr PESEL</w:t>
            </w:r>
            <w:r w:rsidRPr="003C4C46">
              <w:rPr>
                <w:rFonts w:ascii="Tahoma" w:eastAsia="Times New Roman" w:hAnsi="Tahoma" w:cs="Tahoma"/>
                <w:color w:val="000000"/>
                <w:lang w:val="pl-PL" w:eastAsia="pl-PL" w:bidi="ar-SA"/>
              </w:rPr>
              <w:t>:</w:t>
            </w:r>
          </w:p>
          <w:p w:rsidR="00226692" w:rsidRPr="003C4C46" w:rsidRDefault="00226692" w:rsidP="003C4C46">
            <w:pPr>
              <w:spacing w:before="0"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 w:bidi="ar-SA"/>
              </w:rPr>
            </w:pPr>
            <w:r>
              <w:rPr>
                <w:rFonts w:ascii="Tahoma" w:eastAsia="Times New Roman" w:hAnsi="Tahoma" w:cs="Tahoma"/>
                <w:color w:val="000000"/>
                <w:lang w:val="pl-PL" w:eastAsia="pl-PL" w:bidi="ar-SA"/>
              </w:rPr>
              <w:t xml:space="preserve">Czy wystawić fakturę VAT </w:t>
            </w:r>
            <w:r w:rsidRPr="003C4C46">
              <w:rPr>
                <w:rFonts w:ascii="Tahoma" w:eastAsia="Times New Roman" w:hAnsi="Tahoma" w:cs="Tahoma"/>
                <w:color w:val="000000"/>
                <w:lang w:val="pl-PL" w:eastAsia="pl-PL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3C4C46" w:rsidRDefault="004F47BB" w:rsidP="003C4C46">
            <w:pPr>
              <w:spacing w:before="0" w:after="0" w:line="240" w:lineRule="auto"/>
              <w:rPr>
                <w:rFonts w:ascii="Tahoma" w:eastAsia="Times New Roman" w:hAnsi="Tahoma" w:cs="Tahoma"/>
                <w:color w:val="000000"/>
                <w:lang w:val="pl-PL" w:eastAsia="pl-PL" w:bidi="ar-SA"/>
              </w:rPr>
            </w:pPr>
            <w:r w:rsidRPr="003C4C46">
              <w:rPr>
                <w:rFonts w:ascii="Tahoma" w:eastAsia="Times New Roman" w:hAnsi="Tahoma" w:cs="Tahoma"/>
                <w:color w:val="000000"/>
              </w:rPr>
              <w:object w:dxaOrig="225" w:dyaOrig="225">
                <v:shape id="_x0000_i1110" type="#_x0000_t75" style="width:49.5pt;height:18pt" o:ole="">
                  <v:imagedata r:id="rId18" o:title=""/>
                </v:shape>
                <w:control r:id="rId19" w:name="DefaultOcxName9" w:shapeid="_x0000_i1110"/>
              </w:object>
            </w:r>
          </w:p>
          <w:p w:rsidR="00226692" w:rsidRDefault="00226692" w:rsidP="003C4C46">
            <w:pPr>
              <w:spacing w:before="0" w:after="0" w:line="240" w:lineRule="auto"/>
              <w:rPr>
                <w:rFonts w:ascii="Tahoma" w:eastAsia="Times New Roman" w:hAnsi="Tahoma" w:cs="Tahoma"/>
                <w:color w:val="000000"/>
                <w:lang w:val="pl-PL" w:eastAsia="pl-PL" w:bidi="ar-SA"/>
              </w:rPr>
            </w:pPr>
          </w:p>
          <w:p w:rsidR="00226692" w:rsidRPr="003C4C46" w:rsidRDefault="00226692" w:rsidP="003C4C46">
            <w:pPr>
              <w:spacing w:before="0" w:after="0" w:line="240" w:lineRule="auto"/>
              <w:rPr>
                <w:rFonts w:ascii="Tahoma" w:eastAsia="Times New Roman" w:hAnsi="Tahoma" w:cs="Tahoma"/>
                <w:color w:val="000000"/>
                <w:lang w:val="pl-PL" w:eastAsia="pl-PL" w:bidi="ar-SA"/>
              </w:rPr>
            </w:pPr>
            <w:r>
              <w:rPr>
                <w:rFonts w:ascii="Tahoma" w:eastAsia="Times New Roman" w:hAnsi="Tahoma" w:cs="Tahoma"/>
                <w:color w:val="000000"/>
                <w:lang w:val="pl-PL" w:eastAsia="pl-PL" w:bidi="ar-SA"/>
              </w:rPr>
              <w:t>Tak/Nie</w:t>
            </w:r>
          </w:p>
        </w:tc>
      </w:tr>
      <w:tr w:rsidR="003C4C46" w:rsidRPr="003C4C46" w:rsidTr="003C4C46">
        <w:trPr>
          <w:tblCellSpacing w:w="7" w:type="dxa"/>
          <w:jc w:val="center"/>
        </w:trPr>
        <w:tc>
          <w:tcPr>
            <w:tcW w:w="1244" w:type="pct"/>
            <w:vAlign w:val="center"/>
            <w:hideMark/>
          </w:tcPr>
          <w:p w:rsidR="003C4C46" w:rsidRPr="003C4C46" w:rsidRDefault="003C4C46" w:rsidP="003C4C46">
            <w:pPr>
              <w:spacing w:before="0" w:after="0" w:line="240" w:lineRule="auto"/>
              <w:jc w:val="right"/>
              <w:rPr>
                <w:rFonts w:ascii="Tahoma" w:eastAsia="Times New Roman" w:hAnsi="Tahoma" w:cs="Tahoma"/>
                <w:color w:val="000000"/>
                <w:lang w:val="pl-PL" w:eastAsia="pl-PL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C4C46" w:rsidRPr="003C4C46" w:rsidRDefault="003C4C46" w:rsidP="003C4C4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l-PL" w:eastAsia="pl-PL" w:bidi="ar-SA"/>
              </w:rPr>
            </w:pPr>
          </w:p>
        </w:tc>
      </w:tr>
    </w:tbl>
    <w:p w:rsidR="00AD0BF5" w:rsidRPr="00C728E0" w:rsidRDefault="003C4C46" w:rsidP="00C728E0">
      <w:pPr>
        <w:pStyle w:val="Nagwek2"/>
        <w:tabs>
          <w:tab w:val="left" w:pos="4962"/>
        </w:tabs>
        <w:jc w:val="center"/>
        <w:rPr>
          <w:lang w:val="pl-PL"/>
        </w:rPr>
      </w:pPr>
      <w:bookmarkStart w:id="0" w:name="_Toc56946083"/>
      <w:r w:rsidRPr="003C4C46">
        <w:rPr>
          <w:lang w:val="pl-PL"/>
        </w:rPr>
        <w:t>SZCZEGÓŁOWE WARUNKI U</w:t>
      </w:r>
      <w:bookmarkEnd w:id="0"/>
      <w:r w:rsidRPr="003C4C46">
        <w:rPr>
          <w:lang w:val="pl-PL"/>
        </w:rPr>
        <w:t xml:space="preserve">MOWY W SPRAWIE </w:t>
      </w:r>
      <w:r w:rsidR="001B0F63">
        <w:rPr>
          <w:lang w:val="pl-PL"/>
        </w:rPr>
        <w:t>DOSTĘPU DO SERWISU</w:t>
      </w:r>
    </w:p>
    <w:p w:rsidR="00997022" w:rsidRPr="00997022" w:rsidRDefault="00997022" w:rsidP="00997022">
      <w:pPr>
        <w:tabs>
          <w:tab w:val="left" w:pos="4320"/>
        </w:tabs>
        <w:spacing w:before="80" w:after="80"/>
        <w:jc w:val="center"/>
        <w:rPr>
          <w:lang w:val="pl-PL"/>
        </w:rPr>
      </w:pPr>
      <w:r w:rsidRPr="00997022">
        <w:rPr>
          <w:b/>
          <w:sz w:val="22"/>
          <w:lang w:val="pl-PL"/>
        </w:rPr>
        <w:t>§ 1.</w:t>
      </w:r>
      <w:r w:rsidRPr="00997022">
        <w:rPr>
          <w:b/>
          <w:sz w:val="22"/>
          <w:lang w:val="pl-PL"/>
        </w:rPr>
        <w:br/>
      </w:r>
      <w:r w:rsidRPr="00997022">
        <w:rPr>
          <w:sz w:val="22"/>
          <w:lang w:val="pl-PL"/>
        </w:rPr>
        <w:t>Prz</w:t>
      </w:r>
      <w:r>
        <w:rPr>
          <w:sz w:val="22"/>
          <w:lang w:val="pl-PL"/>
        </w:rPr>
        <w:t>edmiotowy Umowy jest  świadczenie</w:t>
      </w:r>
      <w:r w:rsidRPr="00997022">
        <w:rPr>
          <w:sz w:val="22"/>
          <w:lang w:val="pl-PL"/>
        </w:rPr>
        <w:t xml:space="preserve"> usługi dost</w:t>
      </w:r>
      <w:r>
        <w:rPr>
          <w:sz w:val="22"/>
          <w:lang w:val="pl-PL"/>
        </w:rPr>
        <w:t xml:space="preserve">ępu do </w:t>
      </w:r>
      <w:r w:rsidR="009312A4">
        <w:rPr>
          <w:sz w:val="22"/>
          <w:lang w:val="pl-PL"/>
        </w:rPr>
        <w:t xml:space="preserve">bazy danych </w:t>
      </w:r>
      <w:r>
        <w:rPr>
          <w:sz w:val="22"/>
          <w:lang w:val="pl-PL"/>
        </w:rPr>
        <w:t xml:space="preserve">serwisu </w:t>
      </w:r>
      <w:hyperlink r:id="rId20" w:history="1">
        <w:r w:rsidRPr="00311EAA">
          <w:rPr>
            <w:rStyle w:val="Hipercze"/>
            <w:sz w:val="22"/>
            <w:lang w:val="pl-PL"/>
          </w:rPr>
          <w:t>www.ochrona-pracownicy.pl</w:t>
        </w:r>
      </w:hyperlink>
      <w:r>
        <w:rPr>
          <w:sz w:val="22"/>
          <w:lang w:val="pl-PL"/>
        </w:rPr>
        <w:t xml:space="preserve"> </w:t>
      </w:r>
      <w:r w:rsidR="009312A4">
        <w:rPr>
          <w:sz w:val="22"/>
          <w:lang w:val="pl-PL"/>
        </w:rPr>
        <w:t xml:space="preserve"> i dokonywania wpisów zgodnych w warunkami umowy</w:t>
      </w:r>
      <w:r>
        <w:rPr>
          <w:sz w:val="22"/>
          <w:lang w:val="pl-PL"/>
        </w:rPr>
        <w:t xml:space="preserve">. Umowa została stworzona </w:t>
      </w:r>
      <w:r w:rsidRPr="00997022">
        <w:rPr>
          <w:sz w:val="22"/>
          <w:lang w:val="pl-PL"/>
        </w:rPr>
        <w:t xml:space="preserve"> na podstawie ustawy z dnia 18 lipca 2002 roku o świadczeniu usług drogą elektroniczną (Dz. U., Nr 144, poz. 1204 ze zmianami) przez  </w:t>
      </w:r>
      <w:r>
        <w:rPr>
          <w:sz w:val="22"/>
          <w:lang w:val="pl-PL"/>
        </w:rPr>
        <w:t>PHU HETMAN</w:t>
      </w:r>
      <w:r w:rsidRPr="00997022">
        <w:rPr>
          <w:sz w:val="22"/>
          <w:lang w:val="pl-PL"/>
        </w:rPr>
        <w:t xml:space="preserve"> S</w:t>
      </w:r>
      <w:r>
        <w:rPr>
          <w:sz w:val="22"/>
          <w:lang w:val="pl-PL"/>
        </w:rPr>
        <w:t>p. z o.o. z siedzibą w Katowicach</w:t>
      </w:r>
      <w:r w:rsidRPr="00997022">
        <w:rPr>
          <w:sz w:val="22"/>
          <w:lang w:val="pl-PL"/>
        </w:rPr>
        <w:t xml:space="preserve">. </w:t>
      </w:r>
    </w:p>
    <w:p w:rsidR="00997022" w:rsidRPr="0095104E" w:rsidRDefault="00997022" w:rsidP="0095104E">
      <w:pPr>
        <w:pStyle w:val="Akapitzlist"/>
        <w:numPr>
          <w:ilvl w:val="0"/>
          <w:numId w:val="2"/>
        </w:numPr>
        <w:jc w:val="both"/>
        <w:rPr>
          <w:sz w:val="22"/>
          <w:lang w:val="pl-PL"/>
        </w:rPr>
      </w:pPr>
      <w:r w:rsidRPr="0095104E">
        <w:rPr>
          <w:sz w:val="22"/>
          <w:lang w:val="pl-PL"/>
        </w:rPr>
        <w:t>Podmiotem ś</w:t>
      </w:r>
      <w:r w:rsidR="0095104E">
        <w:rPr>
          <w:sz w:val="22"/>
          <w:lang w:val="pl-PL"/>
        </w:rPr>
        <w:t>wiadczącym opisane w Umowie</w:t>
      </w:r>
      <w:r w:rsidRPr="0095104E">
        <w:rPr>
          <w:sz w:val="22"/>
          <w:lang w:val="pl-PL"/>
        </w:rPr>
        <w:t xml:space="preserve"> usługi drogą elektroniczną jest spółka PHU HETMAN Sp. z o.o. z sie</w:t>
      </w:r>
      <w:r w:rsidR="00F75250">
        <w:rPr>
          <w:sz w:val="22"/>
          <w:lang w:val="pl-PL"/>
        </w:rPr>
        <w:t>dzibą w Katowicach, przy Al. W</w:t>
      </w:r>
      <w:r w:rsidRPr="0095104E">
        <w:rPr>
          <w:sz w:val="22"/>
          <w:lang w:val="pl-PL"/>
        </w:rPr>
        <w:t xml:space="preserve">. Korfantego 51/9a, 40-161 Katowice, </w:t>
      </w:r>
      <w:r w:rsidRPr="0095104E">
        <w:rPr>
          <w:rFonts w:ascii="Calibri" w:eastAsia="Calibri" w:hAnsi="Calibri" w:cs="Times New Roman"/>
          <w:sz w:val="22"/>
          <w:szCs w:val="22"/>
          <w:lang w:val="pl-PL"/>
        </w:rPr>
        <w:t>zarejestrowanym w Sadzie Rejonowym w Katowicach KRS 0000157331</w:t>
      </w:r>
      <w:r w:rsidRPr="0095104E">
        <w:rPr>
          <w:rFonts w:ascii="Times New Roman" w:eastAsia="Calibri" w:hAnsi="Times New Roman" w:cs="Times New Roman"/>
          <w:szCs w:val="23"/>
          <w:lang w:val="pl-PL"/>
        </w:rPr>
        <w:t>,</w:t>
      </w:r>
      <w:r w:rsidR="0095104E">
        <w:rPr>
          <w:sz w:val="22"/>
          <w:lang w:val="pl-PL"/>
        </w:rPr>
        <w:t>, NIP 954-22-50-991, Regon 276154315</w:t>
      </w:r>
      <w:r w:rsidRPr="0095104E">
        <w:rPr>
          <w:sz w:val="22"/>
          <w:lang w:val="pl-PL"/>
        </w:rPr>
        <w:t>, o kap</w:t>
      </w:r>
      <w:r w:rsidR="0095104E">
        <w:rPr>
          <w:sz w:val="22"/>
          <w:lang w:val="pl-PL"/>
        </w:rPr>
        <w:t>itale zakładowym w wysokości 1</w:t>
      </w:r>
      <w:r w:rsidRPr="0095104E">
        <w:rPr>
          <w:sz w:val="22"/>
          <w:lang w:val="pl-PL"/>
        </w:rPr>
        <w:t>00.000,- PLN oraz Zarzą</w:t>
      </w:r>
      <w:r w:rsidR="0095104E">
        <w:rPr>
          <w:sz w:val="22"/>
          <w:lang w:val="pl-PL"/>
        </w:rPr>
        <w:t>dem w składzie: Waldemar PRÓCHNIEWICZ – Prezes  Zarządu</w:t>
      </w:r>
      <w:r w:rsidRPr="0095104E">
        <w:rPr>
          <w:sz w:val="22"/>
          <w:lang w:val="pl-PL"/>
        </w:rPr>
        <w:t xml:space="preserve">,  zwana w dalszej treści niniejszego Regulaminu: </w:t>
      </w:r>
      <w:r w:rsidR="0095104E">
        <w:rPr>
          <w:b/>
          <w:sz w:val="22"/>
          <w:lang w:val="pl-PL"/>
        </w:rPr>
        <w:t>Spółką</w:t>
      </w:r>
      <w:r w:rsidRPr="0095104E">
        <w:rPr>
          <w:b/>
          <w:sz w:val="22"/>
          <w:lang w:val="pl-PL"/>
        </w:rPr>
        <w:t>.</w:t>
      </w:r>
    </w:p>
    <w:p w:rsidR="00997022" w:rsidRPr="00997022" w:rsidRDefault="00997022" w:rsidP="00997022">
      <w:pPr>
        <w:numPr>
          <w:ilvl w:val="0"/>
          <w:numId w:val="2"/>
        </w:numPr>
        <w:spacing w:before="80" w:after="80" w:line="240" w:lineRule="auto"/>
        <w:ind w:left="714" w:hanging="357"/>
        <w:jc w:val="both"/>
        <w:rPr>
          <w:sz w:val="22"/>
          <w:lang w:val="pl-PL"/>
        </w:rPr>
      </w:pPr>
      <w:r w:rsidRPr="00997022">
        <w:rPr>
          <w:sz w:val="22"/>
          <w:lang w:val="pl-PL"/>
        </w:rPr>
        <w:t>Podmiotem korzystającym z usługi świadczonej drogą elektroni</w:t>
      </w:r>
      <w:r w:rsidR="0095104E">
        <w:rPr>
          <w:sz w:val="22"/>
          <w:lang w:val="pl-PL"/>
        </w:rPr>
        <w:t>czna na podstawie przedmiotowej Umowy</w:t>
      </w:r>
      <w:r w:rsidRPr="00997022">
        <w:rPr>
          <w:sz w:val="22"/>
          <w:lang w:val="pl-PL"/>
        </w:rPr>
        <w:t xml:space="preserve"> może być osoba fizyczna, osoba prawna lub jednostka organizacyjna nie posiadająca osobowości prawnej, zwana dalej: </w:t>
      </w:r>
      <w:r w:rsidRPr="00997022">
        <w:rPr>
          <w:b/>
          <w:sz w:val="22"/>
          <w:lang w:val="pl-PL"/>
        </w:rPr>
        <w:t>Usługobiorcą</w:t>
      </w:r>
      <w:r w:rsidRPr="00997022">
        <w:rPr>
          <w:sz w:val="22"/>
          <w:lang w:val="pl-PL"/>
        </w:rPr>
        <w:t xml:space="preserve">.   </w:t>
      </w:r>
    </w:p>
    <w:p w:rsidR="00AD0BF5" w:rsidRPr="00B34678" w:rsidRDefault="00997022" w:rsidP="001B0F63">
      <w:pPr>
        <w:numPr>
          <w:ilvl w:val="0"/>
          <w:numId w:val="2"/>
        </w:numPr>
        <w:spacing w:before="80" w:after="80" w:line="240" w:lineRule="auto"/>
        <w:ind w:left="714" w:hanging="357"/>
        <w:jc w:val="both"/>
        <w:rPr>
          <w:rFonts w:ascii="Times New Roman" w:hAnsi="Times New Roman" w:cs="Times New Roman"/>
          <w:lang w:val="pl-PL"/>
        </w:rPr>
      </w:pPr>
      <w:r w:rsidRPr="0095104E">
        <w:rPr>
          <w:sz w:val="22"/>
          <w:lang w:val="pl-PL"/>
        </w:rPr>
        <w:t>Zakup Usługi przez Usługobiorcę równoznaczny jest z</w:t>
      </w:r>
      <w:r w:rsidR="0095104E" w:rsidRPr="0095104E">
        <w:rPr>
          <w:sz w:val="22"/>
          <w:lang w:val="pl-PL"/>
        </w:rPr>
        <w:t xml:space="preserve"> akceptacją warunków niniejszej Umowy</w:t>
      </w:r>
      <w:r w:rsidRPr="0095104E">
        <w:rPr>
          <w:sz w:val="22"/>
          <w:lang w:val="pl-PL"/>
        </w:rPr>
        <w:t xml:space="preserve"> i nakłada na Usługobiorcę obowiązek przestrzegania zasad </w:t>
      </w:r>
      <w:r w:rsidR="0095104E" w:rsidRPr="0095104E">
        <w:rPr>
          <w:sz w:val="22"/>
          <w:lang w:val="pl-PL"/>
        </w:rPr>
        <w:t>określonych w tej Umowy.</w:t>
      </w:r>
      <w:r w:rsidRPr="0095104E">
        <w:rPr>
          <w:sz w:val="22"/>
          <w:lang w:val="pl-PL"/>
        </w:rPr>
        <w:t xml:space="preserve"> </w:t>
      </w:r>
    </w:p>
    <w:p w:rsidR="00B34678" w:rsidRDefault="00B34678" w:rsidP="00B34678">
      <w:pPr>
        <w:ind w:left="3897" w:firstLine="351"/>
        <w:rPr>
          <w:b/>
          <w:sz w:val="22"/>
        </w:rPr>
      </w:pPr>
      <w:r>
        <w:rPr>
          <w:b/>
          <w:sz w:val="22"/>
        </w:rPr>
        <w:t>§ 2.</w:t>
      </w:r>
    </w:p>
    <w:p w:rsidR="00B34678" w:rsidRDefault="00B34678" w:rsidP="00B34678">
      <w:pPr>
        <w:spacing w:before="80" w:after="80"/>
        <w:ind w:left="357" w:firstLine="351"/>
        <w:jc w:val="center"/>
        <w:rPr>
          <w:sz w:val="22"/>
        </w:rPr>
      </w:pPr>
      <w:proofErr w:type="spellStart"/>
      <w:r>
        <w:rPr>
          <w:b/>
          <w:sz w:val="22"/>
        </w:rPr>
        <w:t>Przedmiot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usługi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świadczonej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drogą</w:t>
      </w:r>
      <w:proofErr w:type="spellEnd"/>
      <w:r>
        <w:rPr>
          <w:b/>
          <w:sz w:val="22"/>
        </w:rPr>
        <w:t xml:space="preserve"> </w:t>
      </w:r>
      <w:proofErr w:type="spellStart"/>
      <w:r w:rsidRPr="00C728E0">
        <w:rPr>
          <w:b/>
          <w:i/>
          <w:sz w:val="22"/>
        </w:rPr>
        <w:t>elektroniczną</w:t>
      </w:r>
      <w:proofErr w:type="spellEnd"/>
    </w:p>
    <w:p w:rsidR="00B34678" w:rsidRPr="00B34678" w:rsidRDefault="00A41617" w:rsidP="00B34678">
      <w:pPr>
        <w:numPr>
          <w:ilvl w:val="0"/>
          <w:numId w:val="8"/>
        </w:numPr>
        <w:spacing w:before="80" w:after="80" w:line="240" w:lineRule="auto"/>
        <w:ind w:left="714" w:hanging="357"/>
        <w:jc w:val="both"/>
        <w:outlineLvl w:val="0"/>
        <w:rPr>
          <w:sz w:val="22"/>
          <w:lang w:val="pl-PL"/>
        </w:rPr>
      </w:pPr>
      <w:r>
        <w:rPr>
          <w:b/>
          <w:sz w:val="22"/>
          <w:lang w:val="pl-PL"/>
        </w:rPr>
        <w:lastRenderedPageBreak/>
        <w:t>Spółka</w:t>
      </w:r>
      <w:r w:rsidR="00B34678" w:rsidRPr="00B34678">
        <w:rPr>
          <w:sz w:val="22"/>
          <w:lang w:val="pl-PL"/>
        </w:rPr>
        <w:t xml:space="preserve"> świadczy usługę dostępu do internetowego serwisu o nazwie </w:t>
      </w:r>
      <w:hyperlink r:id="rId21" w:history="1">
        <w:r w:rsidRPr="00311EAA">
          <w:rPr>
            <w:rStyle w:val="Hipercze"/>
            <w:sz w:val="22"/>
            <w:lang w:val="pl-PL"/>
          </w:rPr>
          <w:t>www.ochrona-pracownicy.pl</w:t>
        </w:r>
      </w:hyperlink>
      <w:r>
        <w:rPr>
          <w:sz w:val="22"/>
          <w:lang w:val="pl-PL"/>
        </w:rPr>
        <w:t xml:space="preserve"> </w:t>
      </w:r>
      <w:r w:rsidR="00B34678" w:rsidRPr="00B34678">
        <w:rPr>
          <w:sz w:val="22"/>
          <w:lang w:val="pl-PL"/>
        </w:rPr>
        <w:t xml:space="preserve"> przy wykorzys</w:t>
      </w:r>
      <w:r>
        <w:rPr>
          <w:sz w:val="22"/>
          <w:lang w:val="pl-PL"/>
        </w:rPr>
        <w:t xml:space="preserve">taniu serwera serwisu Agnat Sp. z o. o. </w:t>
      </w:r>
      <w:r w:rsidR="00B34678" w:rsidRPr="00B34678">
        <w:rPr>
          <w:sz w:val="22"/>
          <w:lang w:val="pl-PL"/>
        </w:rPr>
        <w:t xml:space="preserve">, będące usługami świadczonymi drogą elektroniczną, w rozumieniu ustawy, o której mowa w § 1 ust. 1 Regulaminu, zwane dalej łącznie: </w:t>
      </w:r>
      <w:r w:rsidR="00B34678" w:rsidRPr="00B34678">
        <w:rPr>
          <w:b/>
          <w:sz w:val="22"/>
          <w:lang w:val="pl-PL"/>
        </w:rPr>
        <w:t>Usługą.</w:t>
      </w:r>
      <w:r w:rsidR="00B34678" w:rsidRPr="00B34678">
        <w:rPr>
          <w:sz w:val="22"/>
          <w:lang w:val="pl-PL"/>
        </w:rPr>
        <w:t xml:space="preserve"> </w:t>
      </w:r>
    </w:p>
    <w:p w:rsidR="00B34678" w:rsidRPr="00F75250" w:rsidRDefault="00B34678" w:rsidP="00B34678">
      <w:pPr>
        <w:numPr>
          <w:ilvl w:val="0"/>
          <w:numId w:val="8"/>
        </w:numPr>
        <w:spacing w:before="80" w:after="80" w:line="240" w:lineRule="auto"/>
        <w:ind w:left="714" w:hanging="357"/>
        <w:jc w:val="both"/>
        <w:outlineLvl w:val="0"/>
        <w:rPr>
          <w:b/>
          <w:sz w:val="22"/>
          <w:u w:val="single"/>
          <w:lang w:val="pl-PL"/>
        </w:rPr>
      </w:pPr>
      <w:r w:rsidRPr="00B34678">
        <w:rPr>
          <w:sz w:val="22"/>
          <w:lang w:val="pl-PL"/>
        </w:rPr>
        <w:t>Serwis</w:t>
      </w:r>
      <w:r w:rsidRPr="00B34678">
        <w:rPr>
          <w:i/>
          <w:sz w:val="22"/>
          <w:lang w:val="pl-PL"/>
        </w:rPr>
        <w:t xml:space="preserve"> </w:t>
      </w:r>
      <w:hyperlink r:id="rId22" w:history="1">
        <w:r w:rsidR="00A41617" w:rsidRPr="00311EAA">
          <w:rPr>
            <w:rStyle w:val="Hipercze"/>
            <w:i/>
            <w:sz w:val="22"/>
            <w:lang w:val="pl-PL"/>
          </w:rPr>
          <w:t>www.ochrona-pracownicy.pl</w:t>
        </w:r>
      </w:hyperlink>
      <w:r w:rsidR="00A41617">
        <w:rPr>
          <w:i/>
          <w:sz w:val="22"/>
          <w:lang w:val="pl-PL"/>
        </w:rPr>
        <w:t xml:space="preserve"> </w:t>
      </w:r>
      <w:r w:rsidRPr="00B34678">
        <w:rPr>
          <w:sz w:val="22"/>
          <w:lang w:val="pl-PL"/>
        </w:rPr>
        <w:t xml:space="preserve"> to produkt stanowiący własność intelektualną </w:t>
      </w:r>
      <w:r w:rsidR="00A41617">
        <w:rPr>
          <w:b/>
          <w:sz w:val="22"/>
          <w:lang w:val="pl-PL"/>
        </w:rPr>
        <w:t>Spółki</w:t>
      </w:r>
      <w:r w:rsidR="0045510D">
        <w:rPr>
          <w:sz w:val="22"/>
          <w:lang w:val="pl-PL"/>
        </w:rPr>
        <w:t xml:space="preserve"> </w:t>
      </w:r>
      <w:r w:rsidRPr="00B34678">
        <w:rPr>
          <w:sz w:val="22"/>
          <w:lang w:val="pl-PL"/>
        </w:rPr>
        <w:t>zawierają</w:t>
      </w:r>
      <w:r w:rsidR="00A41617">
        <w:rPr>
          <w:sz w:val="22"/>
          <w:lang w:val="pl-PL"/>
        </w:rPr>
        <w:t>cy aktualizowaną i rozbudowywaną bazę</w:t>
      </w:r>
      <w:r w:rsidRPr="00B34678">
        <w:rPr>
          <w:sz w:val="22"/>
          <w:lang w:val="pl-PL"/>
        </w:rPr>
        <w:t xml:space="preserve"> danych</w:t>
      </w:r>
      <w:r w:rsidR="00CC16F6">
        <w:rPr>
          <w:sz w:val="22"/>
          <w:lang w:val="pl-PL"/>
        </w:rPr>
        <w:t xml:space="preserve"> </w:t>
      </w:r>
      <w:r w:rsidR="00CC16F6" w:rsidRPr="00F75250">
        <w:rPr>
          <w:b/>
          <w:sz w:val="22"/>
          <w:u w:val="single"/>
          <w:lang w:val="pl-PL"/>
        </w:rPr>
        <w:t>opi</w:t>
      </w:r>
      <w:r w:rsidR="00A41617" w:rsidRPr="00F75250">
        <w:rPr>
          <w:b/>
          <w:sz w:val="22"/>
          <w:u w:val="single"/>
          <w:lang w:val="pl-PL"/>
        </w:rPr>
        <w:t>ni</w:t>
      </w:r>
      <w:r w:rsidR="00CC16F6" w:rsidRPr="00F75250">
        <w:rPr>
          <w:b/>
          <w:sz w:val="22"/>
          <w:u w:val="single"/>
          <w:lang w:val="pl-PL"/>
        </w:rPr>
        <w:t>i</w:t>
      </w:r>
      <w:r w:rsidR="00A41617" w:rsidRPr="00F75250">
        <w:rPr>
          <w:b/>
          <w:sz w:val="22"/>
          <w:u w:val="single"/>
          <w:lang w:val="pl-PL"/>
        </w:rPr>
        <w:t xml:space="preserve"> </w:t>
      </w:r>
      <w:r w:rsidR="00CC16F6" w:rsidRPr="00F75250">
        <w:rPr>
          <w:b/>
          <w:sz w:val="22"/>
          <w:u w:val="single"/>
          <w:lang w:val="pl-PL"/>
        </w:rPr>
        <w:t>Pracodawców</w:t>
      </w:r>
      <w:r w:rsidRPr="00F75250">
        <w:rPr>
          <w:b/>
          <w:sz w:val="22"/>
          <w:u w:val="single"/>
          <w:lang w:val="pl-PL"/>
        </w:rPr>
        <w:t xml:space="preserve"> </w:t>
      </w:r>
      <w:r w:rsidR="00CC16F6" w:rsidRPr="00F75250">
        <w:rPr>
          <w:b/>
          <w:sz w:val="22"/>
          <w:u w:val="single"/>
          <w:lang w:val="pl-PL"/>
        </w:rPr>
        <w:t xml:space="preserve">o pracownikach, </w:t>
      </w:r>
      <w:r w:rsidR="0045510D" w:rsidRPr="00F75250">
        <w:rPr>
          <w:b/>
          <w:sz w:val="22"/>
          <w:u w:val="single"/>
          <w:lang w:val="pl-PL"/>
        </w:rPr>
        <w:t xml:space="preserve">których zatrudnienie </w:t>
      </w:r>
      <w:r w:rsidR="00CC16F6" w:rsidRPr="00F75250">
        <w:rPr>
          <w:b/>
          <w:sz w:val="22"/>
          <w:u w:val="single"/>
          <w:lang w:val="pl-PL"/>
        </w:rPr>
        <w:t xml:space="preserve"> </w:t>
      </w:r>
      <w:r w:rsidR="0045510D" w:rsidRPr="00F75250">
        <w:rPr>
          <w:b/>
          <w:sz w:val="22"/>
          <w:u w:val="single"/>
          <w:lang w:val="pl-PL"/>
        </w:rPr>
        <w:t>stanowi</w:t>
      </w:r>
      <w:r w:rsidR="00CC16F6" w:rsidRPr="00F75250">
        <w:rPr>
          <w:b/>
          <w:sz w:val="22"/>
          <w:u w:val="single"/>
          <w:lang w:val="pl-PL"/>
        </w:rPr>
        <w:t xml:space="preserve"> bardzo duże zagrożenie </w:t>
      </w:r>
      <w:r w:rsidR="0045510D" w:rsidRPr="00F75250">
        <w:rPr>
          <w:b/>
          <w:sz w:val="22"/>
          <w:u w:val="single"/>
          <w:lang w:val="pl-PL"/>
        </w:rPr>
        <w:t xml:space="preserve">dla każdego pracodawcy lub firmy a którzy w przeszłości </w:t>
      </w:r>
      <w:r w:rsidR="00CC16F6" w:rsidRPr="00F75250">
        <w:rPr>
          <w:b/>
          <w:sz w:val="22"/>
          <w:u w:val="single"/>
          <w:lang w:val="pl-PL"/>
        </w:rPr>
        <w:t xml:space="preserve"> w sposób drastyczny  naruszyli obowiązki pracownicze i regulamin pracy poprzez m.in. podjęcie pracy pod wpływem alkoholu lub spożywanie alkoholu w miejscu pracy, dokonali kradzież lub kradzieży z włamaniem na szkodę pracodawcy lub firmy współpracującej, porzucili pracę bez zachowania okresu wypowiedzenia</w:t>
      </w:r>
      <w:r w:rsidR="0045510D" w:rsidRPr="00F75250">
        <w:rPr>
          <w:b/>
          <w:sz w:val="22"/>
          <w:u w:val="single"/>
          <w:lang w:val="pl-PL"/>
        </w:rPr>
        <w:t>, piszą nieuzasadnione skargi do instytucji nie tylko kontrolnych /pieniactwo/  lub z inny przyczyn</w:t>
      </w:r>
      <w:r w:rsidR="00CC16F6" w:rsidRPr="00F75250">
        <w:rPr>
          <w:b/>
          <w:sz w:val="22"/>
          <w:u w:val="single"/>
          <w:lang w:val="pl-PL"/>
        </w:rPr>
        <w:t xml:space="preserve"> są uciążliwi dla pracodawcy.    </w:t>
      </w:r>
    </w:p>
    <w:p w:rsidR="00B34678" w:rsidRPr="00435536" w:rsidRDefault="00B34678" w:rsidP="00435536">
      <w:pPr>
        <w:numPr>
          <w:ilvl w:val="0"/>
          <w:numId w:val="8"/>
        </w:numPr>
        <w:spacing w:before="80" w:after="80" w:line="240" w:lineRule="auto"/>
        <w:ind w:left="714" w:hanging="357"/>
        <w:jc w:val="both"/>
        <w:outlineLvl w:val="0"/>
        <w:rPr>
          <w:sz w:val="22"/>
          <w:lang w:val="pl-PL"/>
        </w:rPr>
      </w:pPr>
      <w:r w:rsidRPr="00B34678">
        <w:rPr>
          <w:sz w:val="22"/>
          <w:lang w:val="pl-PL"/>
        </w:rPr>
        <w:t xml:space="preserve">Serwis </w:t>
      </w:r>
      <w:hyperlink r:id="rId23" w:history="1">
        <w:r w:rsidR="0045510D" w:rsidRPr="00311EAA">
          <w:rPr>
            <w:rStyle w:val="Hipercze"/>
            <w:i/>
            <w:sz w:val="22"/>
            <w:lang w:val="pl-PL"/>
          </w:rPr>
          <w:t>www.ochrona-pracownicy.pl</w:t>
        </w:r>
      </w:hyperlink>
      <w:r w:rsidR="0045510D">
        <w:rPr>
          <w:i/>
          <w:sz w:val="22"/>
          <w:lang w:val="pl-PL"/>
        </w:rPr>
        <w:t xml:space="preserve"> </w:t>
      </w:r>
      <w:r w:rsidR="0045510D">
        <w:rPr>
          <w:sz w:val="22"/>
          <w:lang w:val="pl-PL"/>
        </w:rPr>
        <w:t xml:space="preserve"> zwany będą dalej </w:t>
      </w:r>
      <w:r w:rsidRPr="00B34678">
        <w:rPr>
          <w:sz w:val="22"/>
          <w:lang w:val="pl-PL"/>
        </w:rPr>
        <w:t xml:space="preserve">: serwisem </w:t>
      </w:r>
      <w:hyperlink r:id="rId24" w:history="1">
        <w:r w:rsidR="0045510D" w:rsidRPr="00311EAA">
          <w:rPr>
            <w:rStyle w:val="Hipercze"/>
            <w:i/>
            <w:sz w:val="22"/>
            <w:lang w:val="pl-PL"/>
          </w:rPr>
          <w:t>www.ochrona-pracownicy.pl</w:t>
        </w:r>
      </w:hyperlink>
      <w:r w:rsidRPr="00B34678">
        <w:rPr>
          <w:sz w:val="22"/>
          <w:lang w:val="pl-PL"/>
        </w:rPr>
        <w:t xml:space="preserve">. </w:t>
      </w:r>
    </w:p>
    <w:p w:rsidR="00B34678" w:rsidRPr="00435536" w:rsidRDefault="00B34678" w:rsidP="00B34678">
      <w:pPr>
        <w:ind w:left="4248"/>
        <w:outlineLvl w:val="0"/>
        <w:rPr>
          <w:b/>
          <w:sz w:val="22"/>
          <w:lang w:val="pl-PL"/>
        </w:rPr>
      </w:pPr>
      <w:r w:rsidRPr="00B34678">
        <w:rPr>
          <w:b/>
          <w:sz w:val="22"/>
          <w:lang w:val="pl-PL"/>
        </w:rPr>
        <w:t xml:space="preserve">  </w:t>
      </w:r>
      <w:r w:rsidRPr="00435536">
        <w:rPr>
          <w:b/>
          <w:sz w:val="22"/>
          <w:lang w:val="pl-PL"/>
        </w:rPr>
        <w:t>§ 3.</w:t>
      </w:r>
    </w:p>
    <w:p w:rsidR="00B34678" w:rsidRPr="00435536" w:rsidRDefault="00B34678" w:rsidP="00B34678">
      <w:pPr>
        <w:jc w:val="center"/>
        <w:outlineLvl w:val="0"/>
        <w:rPr>
          <w:b/>
          <w:sz w:val="22"/>
          <w:lang w:val="pl-PL"/>
        </w:rPr>
      </w:pPr>
      <w:r w:rsidRPr="00435536">
        <w:rPr>
          <w:b/>
          <w:sz w:val="22"/>
          <w:lang w:val="pl-PL"/>
        </w:rPr>
        <w:t xml:space="preserve">  Zakres przedmiotowy i rodzaje Usługi </w:t>
      </w:r>
    </w:p>
    <w:p w:rsidR="00B34678" w:rsidRPr="00435536" w:rsidRDefault="00B34678" w:rsidP="00B34678">
      <w:pPr>
        <w:ind w:left="357"/>
        <w:jc w:val="both"/>
        <w:outlineLvl w:val="0"/>
        <w:rPr>
          <w:sz w:val="22"/>
          <w:lang w:val="pl-PL"/>
        </w:rPr>
      </w:pPr>
    </w:p>
    <w:p w:rsidR="00B34678" w:rsidRDefault="00B34678" w:rsidP="00B34678">
      <w:pPr>
        <w:numPr>
          <w:ilvl w:val="0"/>
          <w:numId w:val="9"/>
        </w:numPr>
        <w:spacing w:before="0" w:after="0" w:line="240" w:lineRule="auto"/>
        <w:jc w:val="both"/>
        <w:outlineLvl w:val="0"/>
        <w:rPr>
          <w:sz w:val="22"/>
          <w:lang w:val="pl-PL"/>
        </w:rPr>
      </w:pPr>
      <w:r w:rsidRPr="00B34678">
        <w:rPr>
          <w:sz w:val="22"/>
          <w:lang w:val="pl-PL"/>
        </w:rPr>
        <w:t xml:space="preserve">Usługa świadczona jest w </w:t>
      </w:r>
      <w:r w:rsidR="00435536">
        <w:rPr>
          <w:sz w:val="22"/>
          <w:lang w:val="pl-PL"/>
        </w:rPr>
        <w:t xml:space="preserve">dwóch </w:t>
      </w:r>
      <w:r w:rsidRPr="00B34678">
        <w:rPr>
          <w:sz w:val="22"/>
          <w:lang w:val="pl-PL"/>
        </w:rPr>
        <w:t>wariantach, określonych co do zakresu przedmiotowego, spośród których Usługobiorca może wybierać w zamówieniu jedną</w:t>
      </w:r>
      <w:r w:rsidR="00435536">
        <w:rPr>
          <w:sz w:val="22"/>
          <w:lang w:val="pl-PL"/>
        </w:rPr>
        <w:t>, kilka lub wszystkie wersje dostępu</w:t>
      </w:r>
      <w:r w:rsidRPr="00B34678">
        <w:rPr>
          <w:sz w:val="22"/>
          <w:lang w:val="pl-PL"/>
        </w:rPr>
        <w:t xml:space="preserve">. </w:t>
      </w:r>
      <w:r w:rsidR="00435536">
        <w:rPr>
          <w:sz w:val="22"/>
          <w:lang w:val="pl-PL"/>
        </w:rPr>
        <w:t>D</w:t>
      </w:r>
      <w:r w:rsidRPr="00435536">
        <w:rPr>
          <w:sz w:val="22"/>
          <w:lang w:val="pl-PL"/>
        </w:rPr>
        <w:t xml:space="preserve">ostępne są następujące </w:t>
      </w:r>
      <w:r w:rsidR="00435536">
        <w:rPr>
          <w:sz w:val="22"/>
          <w:lang w:val="pl-PL"/>
        </w:rPr>
        <w:t>wersji</w:t>
      </w:r>
      <w:r w:rsidRPr="00435536">
        <w:rPr>
          <w:sz w:val="22"/>
          <w:lang w:val="pl-PL"/>
        </w:rPr>
        <w:t xml:space="preserve">: </w:t>
      </w:r>
    </w:p>
    <w:p w:rsidR="002640F4" w:rsidRPr="00435536" w:rsidRDefault="002640F4" w:rsidP="002640F4">
      <w:pPr>
        <w:spacing w:before="0" w:after="0" w:line="240" w:lineRule="auto"/>
        <w:ind w:left="717"/>
        <w:jc w:val="both"/>
        <w:outlineLvl w:val="0"/>
        <w:rPr>
          <w:sz w:val="22"/>
          <w:lang w:val="pl-PL"/>
        </w:rPr>
      </w:pPr>
    </w:p>
    <w:p w:rsidR="00B34678" w:rsidRPr="002640F4" w:rsidRDefault="002640F4" w:rsidP="00B34678">
      <w:pPr>
        <w:numPr>
          <w:ilvl w:val="0"/>
          <w:numId w:val="18"/>
        </w:numPr>
        <w:spacing w:before="0" w:after="0" w:line="240" w:lineRule="auto"/>
        <w:jc w:val="both"/>
        <w:outlineLvl w:val="0"/>
        <w:rPr>
          <w:sz w:val="22"/>
          <w:lang w:val="pl-PL"/>
        </w:rPr>
      </w:pPr>
      <w:r w:rsidRPr="002640F4">
        <w:rPr>
          <w:sz w:val="22"/>
          <w:lang w:val="pl-PL"/>
        </w:rPr>
        <w:t xml:space="preserve">dostęp do wykazu zamieszczonych w </w:t>
      </w:r>
      <w:r w:rsidR="000B14BA">
        <w:rPr>
          <w:sz w:val="22"/>
          <w:lang w:val="pl-PL"/>
        </w:rPr>
        <w:t>ba</w:t>
      </w:r>
      <w:r w:rsidRPr="002640F4">
        <w:rPr>
          <w:sz w:val="22"/>
          <w:lang w:val="pl-PL"/>
        </w:rPr>
        <w:t>z</w:t>
      </w:r>
      <w:r w:rsidR="000B14BA">
        <w:rPr>
          <w:sz w:val="22"/>
          <w:lang w:val="pl-PL"/>
        </w:rPr>
        <w:t>i</w:t>
      </w:r>
      <w:r w:rsidRPr="002640F4">
        <w:rPr>
          <w:sz w:val="22"/>
          <w:lang w:val="pl-PL"/>
        </w:rPr>
        <w:t xml:space="preserve">e danych pracowników, </w:t>
      </w:r>
      <w:r w:rsidR="00435536" w:rsidRPr="002640F4">
        <w:rPr>
          <w:sz w:val="22"/>
          <w:lang w:val="pl-PL"/>
        </w:rPr>
        <w:t xml:space="preserve"> </w:t>
      </w:r>
    </w:p>
    <w:p w:rsidR="002640F4" w:rsidRPr="002640F4" w:rsidRDefault="002640F4" w:rsidP="002640F4">
      <w:pPr>
        <w:numPr>
          <w:ilvl w:val="0"/>
          <w:numId w:val="18"/>
        </w:numPr>
        <w:spacing w:before="0" w:after="0" w:line="240" w:lineRule="auto"/>
        <w:jc w:val="both"/>
        <w:outlineLvl w:val="0"/>
        <w:rPr>
          <w:sz w:val="22"/>
          <w:lang w:val="pl-PL"/>
        </w:rPr>
      </w:pPr>
      <w:r w:rsidRPr="002640F4">
        <w:rPr>
          <w:sz w:val="22"/>
          <w:lang w:val="pl-PL"/>
        </w:rPr>
        <w:t xml:space="preserve">dostęp do wykazu zamieszczonych w </w:t>
      </w:r>
      <w:r w:rsidR="000B14BA">
        <w:rPr>
          <w:sz w:val="22"/>
          <w:lang w:val="pl-PL"/>
        </w:rPr>
        <w:t>ba</w:t>
      </w:r>
      <w:r w:rsidRPr="002640F4">
        <w:rPr>
          <w:sz w:val="22"/>
          <w:lang w:val="pl-PL"/>
        </w:rPr>
        <w:t>z</w:t>
      </w:r>
      <w:r w:rsidR="000B14BA">
        <w:rPr>
          <w:sz w:val="22"/>
          <w:lang w:val="pl-PL"/>
        </w:rPr>
        <w:t>i</w:t>
      </w:r>
      <w:r w:rsidRPr="002640F4">
        <w:rPr>
          <w:sz w:val="22"/>
          <w:lang w:val="pl-PL"/>
        </w:rPr>
        <w:t>e danych pracowników</w:t>
      </w:r>
      <w:r>
        <w:rPr>
          <w:sz w:val="22"/>
          <w:lang w:val="pl-PL"/>
        </w:rPr>
        <w:t xml:space="preserve"> z możliwością dokonania wpisu</w:t>
      </w:r>
      <w:r w:rsidRPr="002640F4">
        <w:rPr>
          <w:sz w:val="22"/>
          <w:lang w:val="pl-PL"/>
        </w:rPr>
        <w:t xml:space="preserve">,  </w:t>
      </w:r>
    </w:p>
    <w:p w:rsidR="00B34678" w:rsidRPr="00C728E0" w:rsidRDefault="00B34678" w:rsidP="00B34678">
      <w:pPr>
        <w:numPr>
          <w:ilvl w:val="0"/>
          <w:numId w:val="9"/>
        </w:numPr>
        <w:tabs>
          <w:tab w:val="left" w:pos="1413"/>
        </w:tabs>
        <w:spacing w:before="80" w:after="80" w:line="240" w:lineRule="auto"/>
        <w:ind w:hanging="357"/>
        <w:jc w:val="both"/>
        <w:rPr>
          <w:sz w:val="22"/>
          <w:lang w:val="pl-PL"/>
        </w:rPr>
      </w:pPr>
      <w:r w:rsidRPr="00C728E0">
        <w:rPr>
          <w:sz w:val="22"/>
          <w:lang w:val="pl-PL"/>
        </w:rPr>
        <w:t xml:space="preserve">W zależności od </w:t>
      </w:r>
      <w:r w:rsidR="002640F4">
        <w:rPr>
          <w:sz w:val="22"/>
          <w:lang w:val="pl-PL"/>
        </w:rPr>
        <w:t>wybranej wersji, dostęp</w:t>
      </w:r>
      <w:r w:rsidRPr="00C728E0">
        <w:rPr>
          <w:sz w:val="22"/>
          <w:lang w:val="pl-PL"/>
        </w:rPr>
        <w:t xml:space="preserve"> do poszczególnych </w:t>
      </w:r>
      <w:r w:rsidR="002640F4">
        <w:rPr>
          <w:sz w:val="22"/>
          <w:lang w:val="pl-PL"/>
        </w:rPr>
        <w:t>poziomów</w:t>
      </w:r>
      <w:r w:rsidRPr="00C728E0">
        <w:rPr>
          <w:sz w:val="22"/>
          <w:lang w:val="pl-PL"/>
        </w:rPr>
        <w:t xml:space="preserve">, w ramach Usługi możliwe są do zamówienia następujące rodzaje dostępów: </w:t>
      </w:r>
    </w:p>
    <w:p w:rsidR="00B34678" w:rsidRPr="002640F4" w:rsidRDefault="002640F4" w:rsidP="002640F4">
      <w:pPr>
        <w:ind w:left="1140" w:hanging="420"/>
        <w:rPr>
          <w:sz w:val="22"/>
          <w:lang w:val="pl-PL"/>
        </w:rPr>
      </w:pPr>
      <w:r>
        <w:rPr>
          <w:sz w:val="22"/>
          <w:lang w:val="pl-PL"/>
        </w:rPr>
        <w:t>a</w:t>
      </w:r>
      <w:r w:rsidR="00B34678" w:rsidRPr="00C728E0">
        <w:rPr>
          <w:sz w:val="22"/>
          <w:lang w:val="pl-PL"/>
        </w:rPr>
        <w:t>)</w:t>
      </w:r>
      <w:r w:rsidR="00B34678" w:rsidRPr="00C728E0">
        <w:rPr>
          <w:sz w:val="22"/>
          <w:lang w:val="pl-PL"/>
        </w:rPr>
        <w:tab/>
        <w:t>dostęp ciągły na zasadach subskrypcji (dostę</w:t>
      </w:r>
      <w:r>
        <w:rPr>
          <w:sz w:val="22"/>
          <w:lang w:val="pl-PL"/>
        </w:rPr>
        <w:t>p przez 12 miesięcy lub dłużej),</w:t>
      </w:r>
    </w:p>
    <w:p w:rsidR="00B34678" w:rsidRDefault="00B34678" w:rsidP="00B34678">
      <w:pPr>
        <w:tabs>
          <w:tab w:val="left" w:pos="1413"/>
        </w:tabs>
        <w:ind w:left="1440" w:hanging="360"/>
        <w:rPr>
          <w:b/>
          <w:sz w:val="22"/>
        </w:rPr>
      </w:pPr>
      <w:r w:rsidRPr="00C728E0">
        <w:rPr>
          <w:b/>
          <w:sz w:val="22"/>
          <w:lang w:val="pl-PL"/>
        </w:rPr>
        <w:tab/>
      </w:r>
      <w:r w:rsidRPr="00C728E0">
        <w:rPr>
          <w:b/>
          <w:sz w:val="22"/>
          <w:lang w:val="pl-PL"/>
        </w:rPr>
        <w:tab/>
      </w:r>
      <w:r w:rsidRPr="00C728E0">
        <w:rPr>
          <w:b/>
          <w:sz w:val="22"/>
          <w:lang w:val="pl-PL"/>
        </w:rPr>
        <w:tab/>
      </w:r>
      <w:r w:rsidRPr="00C728E0">
        <w:rPr>
          <w:b/>
          <w:sz w:val="22"/>
          <w:lang w:val="pl-PL"/>
        </w:rPr>
        <w:tab/>
      </w:r>
      <w:r w:rsidRPr="00C728E0">
        <w:rPr>
          <w:b/>
          <w:sz w:val="22"/>
          <w:lang w:val="pl-PL"/>
        </w:rPr>
        <w:tab/>
      </w:r>
      <w:r w:rsidRPr="00C728E0">
        <w:rPr>
          <w:b/>
          <w:sz w:val="22"/>
          <w:lang w:val="pl-PL"/>
        </w:rPr>
        <w:tab/>
        <w:t xml:space="preserve">    </w:t>
      </w:r>
      <w:r>
        <w:rPr>
          <w:b/>
          <w:sz w:val="22"/>
        </w:rPr>
        <w:t xml:space="preserve">§ 4. </w:t>
      </w:r>
    </w:p>
    <w:p w:rsidR="00B34678" w:rsidRDefault="00B34678" w:rsidP="00B34678">
      <w:pPr>
        <w:spacing w:before="80" w:after="80"/>
        <w:outlineLvl w:val="0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</w:t>
      </w:r>
      <w:proofErr w:type="spellStart"/>
      <w:r>
        <w:rPr>
          <w:b/>
          <w:sz w:val="22"/>
        </w:rPr>
        <w:t>Ogólne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zasady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dostępu</w:t>
      </w:r>
      <w:proofErr w:type="spellEnd"/>
      <w:r>
        <w:rPr>
          <w:b/>
          <w:sz w:val="22"/>
        </w:rPr>
        <w:t xml:space="preserve"> do </w:t>
      </w:r>
      <w:proofErr w:type="spellStart"/>
      <w:r>
        <w:rPr>
          <w:b/>
          <w:sz w:val="22"/>
        </w:rPr>
        <w:t>Usługi</w:t>
      </w:r>
      <w:proofErr w:type="spellEnd"/>
      <w:r>
        <w:rPr>
          <w:b/>
          <w:sz w:val="22"/>
        </w:rPr>
        <w:t xml:space="preserve"> </w:t>
      </w:r>
    </w:p>
    <w:p w:rsidR="00B34678" w:rsidRPr="00C728E0" w:rsidRDefault="00B34678" w:rsidP="00B34678">
      <w:pPr>
        <w:numPr>
          <w:ilvl w:val="0"/>
          <w:numId w:val="13"/>
        </w:numPr>
        <w:spacing w:before="80" w:after="80" w:line="240" w:lineRule="auto"/>
        <w:jc w:val="both"/>
        <w:rPr>
          <w:sz w:val="22"/>
          <w:lang w:val="pl-PL"/>
        </w:rPr>
      </w:pPr>
      <w:r w:rsidRPr="00C728E0">
        <w:rPr>
          <w:sz w:val="22"/>
          <w:lang w:val="pl-PL"/>
        </w:rPr>
        <w:t>Dostęp do Usługi następuje po wykonaniu następującej procedury, której szczegóły różnią się w zależności od rodzaju wykupionego dostępu i która została szczegółowo opisana w §</w:t>
      </w:r>
      <w:r w:rsidR="002640F4">
        <w:rPr>
          <w:sz w:val="22"/>
          <w:lang w:val="pl-PL"/>
        </w:rPr>
        <w:t xml:space="preserve"> 5 - § 7 niniejszego Umowy</w:t>
      </w:r>
      <w:r w:rsidRPr="00C728E0">
        <w:rPr>
          <w:sz w:val="22"/>
          <w:lang w:val="pl-PL"/>
        </w:rPr>
        <w:t>:</w:t>
      </w:r>
    </w:p>
    <w:p w:rsidR="00B34678" w:rsidRPr="00C728E0" w:rsidRDefault="00B34678" w:rsidP="00B34678">
      <w:pPr>
        <w:ind w:left="709" w:firstLine="352"/>
        <w:jc w:val="both"/>
        <w:rPr>
          <w:sz w:val="22"/>
          <w:lang w:val="pl-PL"/>
        </w:rPr>
      </w:pPr>
      <w:r w:rsidRPr="00C728E0">
        <w:rPr>
          <w:sz w:val="22"/>
          <w:lang w:val="pl-PL"/>
        </w:rPr>
        <w:t xml:space="preserve">a) zakup Usługi, </w:t>
      </w:r>
    </w:p>
    <w:p w:rsidR="00B34678" w:rsidRPr="00131FBA" w:rsidRDefault="00B34678" w:rsidP="00B34678">
      <w:pPr>
        <w:ind w:left="709" w:firstLine="352"/>
        <w:jc w:val="both"/>
        <w:rPr>
          <w:color w:val="FF0000"/>
          <w:sz w:val="22"/>
          <w:lang w:val="pl-PL"/>
        </w:rPr>
      </w:pPr>
      <w:r w:rsidRPr="00C728E0">
        <w:rPr>
          <w:sz w:val="22"/>
          <w:lang w:val="pl-PL"/>
        </w:rPr>
        <w:t xml:space="preserve">b) założenie konta użytkownika, </w:t>
      </w:r>
      <w:r w:rsidR="00131FBA" w:rsidRPr="00131FBA">
        <w:rPr>
          <w:rFonts w:ascii="Calibri" w:hAnsi="Calibri"/>
          <w:color w:val="FF0000"/>
          <w:sz w:val="22"/>
          <w:lang w:val="pl-PL"/>
        </w:rPr>
        <w:t>/konto zakłada Spółka po podpisaniu Umowy/ </w:t>
      </w:r>
    </w:p>
    <w:p w:rsidR="00131FBA" w:rsidRPr="00131FBA" w:rsidRDefault="00131FBA" w:rsidP="00131FBA">
      <w:pPr>
        <w:jc w:val="both"/>
        <w:rPr>
          <w:rFonts w:ascii="Calibri" w:hAnsi="Calibri"/>
          <w:color w:val="FF0000"/>
          <w:sz w:val="22"/>
          <w:lang w:val="pl-PL"/>
        </w:rPr>
      </w:pPr>
      <w:r>
        <w:rPr>
          <w:sz w:val="22"/>
          <w:lang w:val="pl-PL"/>
        </w:rPr>
        <w:t xml:space="preserve">                   </w:t>
      </w:r>
      <w:r w:rsidR="00B34678" w:rsidRPr="00C728E0">
        <w:rPr>
          <w:sz w:val="22"/>
          <w:lang w:val="pl-PL"/>
        </w:rPr>
        <w:t xml:space="preserve">c) aktywacja serwisu – dostępu do Usługi, </w:t>
      </w:r>
      <w:r>
        <w:rPr>
          <w:sz w:val="22"/>
          <w:lang w:val="pl-PL"/>
        </w:rPr>
        <w:t xml:space="preserve"> </w:t>
      </w:r>
      <w:r w:rsidRPr="00131FBA">
        <w:rPr>
          <w:rFonts w:ascii="Calibri" w:hAnsi="Calibri"/>
          <w:color w:val="FF0000"/>
          <w:sz w:val="22"/>
          <w:lang w:val="pl-PL"/>
        </w:rPr>
        <w:t xml:space="preserve">/serwis aktywuje Spółka po podpisaniu Umowy i   </w:t>
      </w:r>
    </w:p>
    <w:p w:rsidR="00B34678" w:rsidRPr="00131FBA" w:rsidRDefault="00131FBA" w:rsidP="00131FBA">
      <w:pPr>
        <w:jc w:val="both"/>
        <w:rPr>
          <w:color w:val="FF0000"/>
          <w:sz w:val="22"/>
          <w:lang w:val="pl-PL"/>
        </w:rPr>
      </w:pPr>
      <w:r w:rsidRPr="00131FBA">
        <w:rPr>
          <w:rFonts w:ascii="Calibri" w:hAnsi="Calibri"/>
          <w:color w:val="FF0000"/>
          <w:sz w:val="22"/>
          <w:lang w:val="pl-PL"/>
        </w:rPr>
        <w:t xml:space="preserve">                            przesłaniu Usługobiorcy jednego lub dwóch  loginów i haseł/ </w:t>
      </w:r>
    </w:p>
    <w:p w:rsidR="00B34678" w:rsidRPr="00C728E0" w:rsidRDefault="00B34678" w:rsidP="00B34678">
      <w:pPr>
        <w:ind w:left="709" w:firstLine="352"/>
        <w:jc w:val="both"/>
        <w:rPr>
          <w:sz w:val="22"/>
          <w:lang w:val="pl-PL"/>
        </w:rPr>
      </w:pPr>
      <w:r w:rsidRPr="00C728E0">
        <w:rPr>
          <w:sz w:val="22"/>
          <w:lang w:val="pl-PL"/>
        </w:rPr>
        <w:t xml:space="preserve">d) wejście – logowanie do serwisu w celu korzystania z Usługi. </w:t>
      </w:r>
    </w:p>
    <w:p w:rsidR="00B34678" w:rsidRDefault="00B34678" w:rsidP="00B34678">
      <w:pPr>
        <w:numPr>
          <w:ilvl w:val="0"/>
          <w:numId w:val="12"/>
        </w:numPr>
        <w:spacing w:before="80" w:after="80" w:line="240" w:lineRule="auto"/>
        <w:jc w:val="both"/>
        <w:rPr>
          <w:sz w:val="22"/>
          <w:lang w:val="pl-PL"/>
        </w:rPr>
      </w:pPr>
      <w:r w:rsidRPr="00C728E0">
        <w:rPr>
          <w:sz w:val="22"/>
          <w:lang w:val="pl-PL"/>
        </w:rPr>
        <w:lastRenderedPageBreak/>
        <w:t xml:space="preserve">Korzystanie z Usługi następuje poprzez strony internetowe </w:t>
      </w:r>
      <w:r w:rsidR="002640F4">
        <w:rPr>
          <w:sz w:val="22"/>
          <w:lang w:val="pl-PL"/>
        </w:rPr>
        <w:t>Serwisu</w:t>
      </w:r>
      <w:r w:rsidRPr="00C728E0">
        <w:rPr>
          <w:sz w:val="22"/>
          <w:lang w:val="pl-PL"/>
        </w:rPr>
        <w:t xml:space="preserve">: </w:t>
      </w:r>
      <w:hyperlink r:id="rId25" w:history="1">
        <w:r w:rsidR="002640F4" w:rsidRPr="00311EAA">
          <w:rPr>
            <w:rStyle w:val="Hipercze"/>
            <w:sz w:val="22"/>
            <w:lang w:val="pl-PL"/>
          </w:rPr>
          <w:t>www.ochrona-pracownicy.pl</w:t>
        </w:r>
      </w:hyperlink>
      <w:r w:rsidRPr="00C728E0">
        <w:rPr>
          <w:sz w:val="22"/>
          <w:u w:val="single"/>
          <w:lang w:val="pl-PL"/>
        </w:rPr>
        <w:t>.</w:t>
      </w:r>
      <w:r w:rsidR="002640F4">
        <w:rPr>
          <w:sz w:val="22"/>
          <w:u w:val="single"/>
          <w:lang w:val="pl-PL"/>
        </w:rPr>
        <w:t xml:space="preserve"> </w:t>
      </w:r>
      <w:r w:rsidRPr="00C728E0">
        <w:rPr>
          <w:sz w:val="22"/>
          <w:lang w:val="pl-PL"/>
        </w:rPr>
        <w:t>.</w:t>
      </w:r>
    </w:p>
    <w:p w:rsidR="000B14BA" w:rsidRPr="000B14BA" w:rsidRDefault="000B14BA" w:rsidP="000B14BA">
      <w:pPr>
        <w:numPr>
          <w:ilvl w:val="0"/>
          <w:numId w:val="12"/>
        </w:numPr>
        <w:spacing w:before="80" w:after="80" w:line="240" w:lineRule="auto"/>
        <w:jc w:val="both"/>
        <w:rPr>
          <w:sz w:val="22"/>
          <w:lang w:val="pl-PL"/>
        </w:rPr>
      </w:pPr>
      <w:r w:rsidRPr="000B14BA">
        <w:rPr>
          <w:sz w:val="22"/>
          <w:lang w:val="pl-PL"/>
        </w:rPr>
        <w:t xml:space="preserve">Wejście do serwisu, umożliwiające Usługobiorcy wcześniejsze wydrukowanie, wypełnienie i przesłanie Spółce </w:t>
      </w:r>
      <w:r w:rsidRPr="000B14BA">
        <w:rPr>
          <w:rFonts w:ascii="Tahoma" w:hAnsi="Tahoma" w:cs="Tahoma"/>
          <w:b/>
          <w:bCs/>
          <w:color w:val="3399FF"/>
          <w:lang w:val="pl-PL"/>
        </w:rPr>
        <w:t>FORMULARZ</w:t>
      </w:r>
      <w:r w:rsidR="00352E2D">
        <w:rPr>
          <w:rFonts w:ascii="Tahoma" w:hAnsi="Tahoma" w:cs="Tahoma"/>
          <w:b/>
          <w:bCs/>
          <w:color w:val="3399FF"/>
          <w:lang w:val="pl-PL"/>
        </w:rPr>
        <w:t>A</w:t>
      </w:r>
      <w:r w:rsidRPr="000B14BA">
        <w:rPr>
          <w:rFonts w:ascii="Tahoma" w:hAnsi="Tahoma" w:cs="Tahoma"/>
          <w:b/>
          <w:bCs/>
          <w:color w:val="3399FF"/>
          <w:lang w:val="pl-PL"/>
        </w:rPr>
        <w:t xml:space="preserve"> ZAMÓWIENIA/UMOW</w:t>
      </w:r>
      <w:r>
        <w:rPr>
          <w:rFonts w:ascii="Tahoma" w:hAnsi="Tahoma" w:cs="Tahoma"/>
          <w:b/>
          <w:bCs/>
          <w:color w:val="3399FF"/>
          <w:lang w:val="pl-PL"/>
        </w:rPr>
        <w:t xml:space="preserve">Y </w:t>
      </w:r>
      <w:r w:rsidRPr="000B14BA">
        <w:rPr>
          <w:rFonts w:ascii="Tahoma" w:hAnsi="Tahoma" w:cs="Tahoma"/>
          <w:bCs/>
          <w:lang w:val="pl-PL"/>
        </w:rPr>
        <w:t>ze</w:t>
      </w:r>
      <w:r>
        <w:rPr>
          <w:rFonts w:ascii="Tahoma" w:hAnsi="Tahoma" w:cs="Tahoma"/>
          <w:bCs/>
          <w:lang w:val="pl-PL"/>
        </w:rPr>
        <w:t xml:space="preserve"> strony internetowej wraz z następującymi dokumentami;</w:t>
      </w:r>
    </w:p>
    <w:p w:rsidR="000B14BA" w:rsidRDefault="000B14BA" w:rsidP="000B14BA">
      <w:pPr>
        <w:spacing w:before="80" w:after="80" w:line="240" w:lineRule="auto"/>
        <w:ind w:left="720"/>
        <w:jc w:val="both"/>
        <w:rPr>
          <w:rFonts w:ascii="Tahoma" w:hAnsi="Tahoma" w:cs="Tahoma"/>
          <w:bCs/>
          <w:lang w:val="pl-PL"/>
        </w:rPr>
      </w:pPr>
      <w:r>
        <w:rPr>
          <w:rFonts w:ascii="Tahoma" w:hAnsi="Tahoma" w:cs="Tahoma"/>
          <w:bCs/>
          <w:lang w:val="pl-PL"/>
        </w:rPr>
        <w:t>- KRS lub zaświadczenie o prowadzeniu działalności gospodarczej,</w:t>
      </w:r>
    </w:p>
    <w:p w:rsidR="000B14BA" w:rsidRDefault="000B14BA" w:rsidP="000B14BA">
      <w:pPr>
        <w:spacing w:before="80" w:after="80" w:line="240" w:lineRule="auto"/>
        <w:ind w:left="720"/>
        <w:jc w:val="both"/>
        <w:rPr>
          <w:rFonts w:ascii="Tahoma" w:hAnsi="Tahoma" w:cs="Tahoma"/>
          <w:bCs/>
          <w:lang w:val="pl-PL"/>
        </w:rPr>
      </w:pPr>
      <w:r>
        <w:rPr>
          <w:rFonts w:ascii="Tahoma" w:hAnsi="Tahoma" w:cs="Tahoma"/>
          <w:bCs/>
          <w:lang w:val="pl-PL"/>
        </w:rPr>
        <w:t>- Numer Identyfikacji podatkowej /NIP/,</w:t>
      </w:r>
    </w:p>
    <w:p w:rsidR="000B14BA" w:rsidRDefault="000B14BA" w:rsidP="000B14BA">
      <w:pPr>
        <w:spacing w:before="80" w:after="80" w:line="240" w:lineRule="auto"/>
        <w:ind w:left="720"/>
        <w:jc w:val="both"/>
        <w:rPr>
          <w:rFonts w:ascii="Tahoma" w:hAnsi="Tahoma" w:cs="Tahoma"/>
          <w:bCs/>
          <w:lang w:val="pl-PL"/>
        </w:rPr>
      </w:pPr>
      <w:r>
        <w:rPr>
          <w:rFonts w:ascii="Tahoma" w:hAnsi="Tahoma" w:cs="Tahoma"/>
          <w:bCs/>
          <w:lang w:val="pl-PL"/>
        </w:rPr>
        <w:t>- Regon</w:t>
      </w:r>
    </w:p>
    <w:p w:rsidR="00352E2D" w:rsidRDefault="00352E2D" w:rsidP="000B14BA">
      <w:pPr>
        <w:spacing w:before="80" w:after="80" w:line="240" w:lineRule="auto"/>
        <w:ind w:left="720"/>
        <w:jc w:val="both"/>
        <w:rPr>
          <w:rFonts w:ascii="Tahoma" w:hAnsi="Tahoma" w:cs="Tahoma"/>
          <w:bCs/>
          <w:lang w:val="pl-PL"/>
        </w:rPr>
      </w:pPr>
      <w:r>
        <w:rPr>
          <w:rFonts w:ascii="Tahoma" w:hAnsi="Tahoma" w:cs="Tahoma"/>
          <w:bCs/>
          <w:lang w:val="pl-PL"/>
        </w:rPr>
        <w:t>- dowód wpłaty abonamentu</w:t>
      </w:r>
    </w:p>
    <w:p w:rsidR="00CD3090" w:rsidRPr="00352AD0" w:rsidRDefault="00CD3090" w:rsidP="000B14BA">
      <w:pPr>
        <w:spacing w:before="80" w:after="80" w:line="240" w:lineRule="auto"/>
        <w:ind w:left="720"/>
        <w:jc w:val="both"/>
        <w:rPr>
          <w:b/>
          <w:sz w:val="22"/>
          <w:u w:val="single"/>
          <w:lang w:val="pl-PL"/>
        </w:rPr>
      </w:pPr>
      <w:r>
        <w:rPr>
          <w:rFonts w:ascii="Tahoma" w:hAnsi="Tahoma" w:cs="Tahoma"/>
          <w:bCs/>
          <w:lang w:val="pl-PL"/>
        </w:rPr>
        <w:t xml:space="preserve">Dokumenty zostaną przesłane na </w:t>
      </w:r>
      <w:r w:rsidRPr="00352AD0">
        <w:rPr>
          <w:rFonts w:ascii="Tahoma" w:hAnsi="Tahoma" w:cs="Tahoma"/>
          <w:b/>
          <w:bCs/>
          <w:u w:val="single"/>
          <w:lang w:val="pl-PL"/>
        </w:rPr>
        <w:t>adres korespondencyjny Spółki w 43-190 Mikołów ul. Miła 18.</w:t>
      </w:r>
    </w:p>
    <w:p w:rsidR="00B34678" w:rsidRPr="00C728E0" w:rsidRDefault="00B34678" w:rsidP="00B34678">
      <w:pPr>
        <w:numPr>
          <w:ilvl w:val="0"/>
          <w:numId w:val="12"/>
        </w:numPr>
        <w:spacing w:before="80" w:after="80" w:line="240" w:lineRule="auto"/>
        <w:jc w:val="both"/>
        <w:rPr>
          <w:sz w:val="22"/>
          <w:lang w:val="pl-PL"/>
        </w:rPr>
      </w:pPr>
      <w:r w:rsidRPr="00C728E0">
        <w:rPr>
          <w:sz w:val="22"/>
          <w:lang w:val="pl-PL"/>
        </w:rPr>
        <w:t xml:space="preserve">Wejście do serwisu, umożliwiające Usługobiorcy korzystanie z Usługi następuje po każdorazowym zalogowaniu się do tego serwisu przy pomocy posiadanego </w:t>
      </w:r>
      <w:proofErr w:type="spellStart"/>
      <w:r w:rsidRPr="00C728E0">
        <w:rPr>
          <w:sz w:val="22"/>
          <w:lang w:val="pl-PL"/>
        </w:rPr>
        <w:t>loginu</w:t>
      </w:r>
      <w:proofErr w:type="spellEnd"/>
      <w:r w:rsidRPr="00C728E0">
        <w:rPr>
          <w:sz w:val="22"/>
          <w:lang w:val="pl-PL"/>
        </w:rPr>
        <w:t xml:space="preserve"> i hasła</w:t>
      </w:r>
      <w:r w:rsidR="00352E2D">
        <w:rPr>
          <w:sz w:val="22"/>
          <w:lang w:val="pl-PL"/>
        </w:rPr>
        <w:t xml:space="preserve"> przydzielonego przez Spółkę</w:t>
      </w:r>
      <w:r w:rsidRPr="00C728E0">
        <w:rPr>
          <w:sz w:val="22"/>
          <w:lang w:val="pl-PL"/>
        </w:rPr>
        <w:t xml:space="preserve">. Usługobiorca winien dochować należytej staranności w celu zapisania (zapamiętania) zarówno </w:t>
      </w:r>
      <w:proofErr w:type="spellStart"/>
      <w:r w:rsidRPr="00C728E0">
        <w:rPr>
          <w:sz w:val="22"/>
          <w:lang w:val="pl-PL"/>
        </w:rPr>
        <w:t>loginu</w:t>
      </w:r>
      <w:proofErr w:type="spellEnd"/>
      <w:r w:rsidRPr="00C728E0">
        <w:rPr>
          <w:sz w:val="22"/>
          <w:lang w:val="pl-PL"/>
        </w:rPr>
        <w:t xml:space="preserve"> jak i hasła, przy czym informacje o tych danych nie powinny być dostępne dla osób trzecich, aby uniemożliwić im nieuprawniony dostęp do Usługi. </w:t>
      </w:r>
    </w:p>
    <w:p w:rsidR="00B34678" w:rsidRPr="00C728E0" w:rsidRDefault="00B34678" w:rsidP="00B34678">
      <w:pPr>
        <w:numPr>
          <w:ilvl w:val="0"/>
          <w:numId w:val="12"/>
        </w:numPr>
        <w:spacing w:before="80" w:after="80" w:line="240" w:lineRule="auto"/>
        <w:jc w:val="both"/>
        <w:rPr>
          <w:sz w:val="22"/>
          <w:lang w:val="pl-PL"/>
        </w:rPr>
      </w:pPr>
      <w:r w:rsidRPr="00C728E0">
        <w:rPr>
          <w:sz w:val="22"/>
          <w:lang w:val="pl-PL"/>
        </w:rPr>
        <w:t>W przypadku gdy Usługobiorca zapomni lub zagu</w:t>
      </w:r>
      <w:r w:rsidR="000B14BA">
        <w:rPr>
          <w:sz w:val="22"/>
          <w:lang w:val="pl-PL"/>
        </w:rPr>
        <w:t xml:space="preserve">bi login i/lub hasło, Spółka </w:t>
      </w:r>
      <w:r w:rsidRPr="00C728E0">
        <w:rPr>
          <w:sz w:val="22"/>
          <w:lang w:val="pl-PL"/>
        </w:rPr>
        <w:t xml:space="preserve"> umożliwia odtworzen</w:t>
      </w:r>
      <w:r w:rsidR="000B14BA">
        <w:rPr>
          <w:sz w:val="22"/>
          <w:lang w:val="pl-PL"/>
        </w:rPr>
        <w:t xml:space="preserve">ie </w:t>
      </w:r>
      <w:r w:rsidR="00352E2D">
        <w:rPr>
          <w:sz w:val="22"/>
          <w:lang w:val="pl-PL"/>
        </w:rPr>
        <w:t>,,</w:t>
      </w:r>
      <w:proofErr w:type="spellStart"/>
      <w:r w:rsidR="000B14BA">
        <w:rPr>
          <w:sz w:val="22"/>
          <w:lang w:val="pl-PL"/>
        </w:rPr>
        <w:t>loginu</w:t>
      </w:r>
      <w:proofErr w:type="spellEnd"/>
      <w:r w:rsidR="00352E2D">
        <w:rPr>
          <w:sz w:val="22"/>
          <w:lang w:val="pl-PL"/>
        </w:rPr>
        <w:t>’’</w:t>
      </w:r>
      <w:r w:rsidR="000B14BA">
        <w:rPr>
          <w:sz w:val="22"/>
          <w:lang w:val="pl-PL"/>
        </w:rPr>
        <w:t xml:space="preserve"> i </w:t>
      </w:r>
      <w:r w:rsidRPr="00C728E0">
        <w:rPr>
          <w:sz w:val="22"/>
          <w:lang w:val="pl-PL"/>
        </w:rPr>
        <w:t xml:space="preserve"> „hasła”. W takim wypadku Usługobiorca winien skontaktować się osobiście lub telefonicznie z przedstawicielami </w:t>
      </w:r>
      <w:r w:rsidR="000B14BA">
        <w:rPr>
          <w:sz w:val="22"/>
          <w:lang w:val="pl-PL"/>
        </w:rPr>
        <w:t>Spółki</w:t>
      </w:r>
      <w:r w:rsidRPr="00C728E0">
        <w:rPr>
          <w:sz w:val="22"/>
          <w:lang w:val="pl-PL"/>
        </w:rPr>
        <w:t>. Numer telefonu Bi</w:t>
      </w:r>
      <w:r w:rsidR="000B14BA">
        <w:rPr>
          <w:sz w:val="22"/>
          <w:lang w:val="pl-PL"/>
        </w:rPr>
        <w:t>ura Obsługi Klienta 032/3221181</w:t>
      </w:r>
      <w:r w:rsidRPr="00C728E0">
        <w:rPr>
          <w:sz w:val="22"/>
          <w:lang w:val="pl-PL"/>
        </w:rPr>
        <w:t>,</w:t>
      </w:r>
      <w:r w:rsidR="000B14BA">
        <w:rPr>
          <w:sz w:val="22"/>
          <w:lang w:val="pl-PL"/>
        </w:rPr>
        <w:t xml:space="preserve"> 0601426881</w:t>
      </w:r>
      <w:r w:rsidRPr="00C728E0">
        <w:rPr>
          <w:sz w:val="22"/>
          <w:lang w:val="pl-PL"/>
        </w:rPr>
        <w:t xml:space="preserve"> adres e-mail </w:t>
      </w:r>
      <w:hyperlink r:id="rId26" w:history="1">
        <w:r w:rsidR="00B4083C" w:rsidRPr="00506A6C">
          <w:rPr>
            <w:rStyle w:val="Hipercze"/>
            <w:lang w:val="pl-PL"/>
          </w:rPr>
          <w:t>biuro@ochrona-pracownicy.pl</w:t>
        </w:r>
      </w:hyperlink>
      <w:r w:rsidR="000B14BA">
        <w:rPr>
          <w:lang w:val="pl-PL"/>
        </w:rPr>
        <w:t xml:space="preserve"> .</w:t>
      </w:r>
      <w:r w:rsidRPr="00C728E0">
        <w:rPr>
          <w:sz w:val="22"/>
          <w:lang w:val="pl-PL"/>
        </w:rPr>
        <w:t xml:space="preserve">  </w:t>
      </w:r>
    </w:p>
    <w:p w:rsidR="00B34678" w:rsidRPr="00352E2D" w:rsidRDefault="000B14BA" w:rsidP="00B34678">
      <w:pPr>
        <w:numPr>
          <w:ilvl w:val="0"/>
          <w:numId w:val="12"/>
        </w:numPr>
        <w:spacing w:before="80" w:after="80" w:line="240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Spółka </w:t>
      </w:r>
      <w:r w:rsidR="00B34678" w:rsidRPr="00C728E0">
        <w:rPr>
          <w:sz w:val="22"/>
          <w:lang w:val="pl-PL"/>
        </w:rPr>
        <w:t xml:space="preserve"> nie bierze żadnej odpowiedzialności za korzystanie z Usługi przez nieuprawnione osoby trzecie, na szkodę Usługobiorcy.  </w:t>
      </w:r>
    </w:p>
    <w:p w:rsidR="00B34678" w:rsidRPr="00C728E0" w:rsidRDefault="00B34678" w:rsidP="00B34678">
      <w:pPr>
        <w:jc w:val="center"/>
        <w:outlineLvl w:val="0"/>
        <w:rPr>
          <w:b/>
          <w:sz w:val="22"/>
          <w:lang w:val="pl-PL"/>
        </w:rPr>
      </w:pPr>
      <w:r w:rsidRPr="00C728E0">
        <w:rPr>
          <w:b/>
          <w:sz w:val="22"/>
          <w:lang w:val="pl-PL"/>
        </w:rPr>
        <w:t xml:space="preserve"> § 5.</w:t>
      </w:r>
    </w:p>
    <w:p w:rsidR="00B34678" w:rsidRPr="00C728E0" w:rsidRDefault="00B34678" w:rsidP="00B34678">
      <w:pPr>
        <w:ind w:left="345"/>
        <w:jc w:val="center"/>
        <w:rPr>
          <w:b/>
          <w:sz w:val="22"/>
          <w:lang w:val="pl-PL"/>
        </w:rPr>
      </w:pPr>
      <w:r w:rsidRPr="00C728E0">
        <w:rPr>
          <w:b/>
          <w:sz w:val="22"/>
          <w:lang w:val="pl-PL"/>
        </w:rPr>
        <w:t>Logowanie do serwisu</w:t>
      </w:r>
    </w:p>
    <w:p w:rsidR="00136ABA" w:rsidRPr="00EA0628" w:rsidRDefault="00136ABA" w:rsidP="00EA0628">
      <w:pPr>
        <w:spacing w:before="0" w:after="0" w:line="240" w:lineRule="auto"/>
        <w:ind w:left="1080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pl-PL"/>
        </w:rPr>
      </w:pPr>
      <w:r w:rsidRPr="00EA0628">
        <w:rPr>
          <w:rFonts w:ascii="Times New Roman" w:hAnsi="Times New Roman" w:cs="Times New Roman"/>
          <w:b/>
          <w:color w:val="FF0000"/>
          <w:sz w:val="28"/>
          <w:szCs w:val="28"/>
          <w:highlight w:val="cyan"/>
          <w:u w:val="single"/>
          <w:lang w:val="pl-PL"/>
        </w:rPr>
        <w:t>I. Przy zakupie dostępu do wykazu zamieszczonych w bazie danych pracowników</w:t>
      </w:r>
    </w:p>
    <w:p w:rsidR="00136ABA" w:rsidRDefault="00B34678" w:rsidP="00B34678">
      <w:pPr>
        <w:ind w:left="708" w:hanging="348"/>
        <w:jc w:val="both"/>
        <w:rPr>
          <w:sz w:val="22"/>
          <w:lang w:val="pl-PL"/>
        </w:rPr>
      </w:pPr>
      <w:r w:rsidRPr="00C728E0">
        <w:rPr>
          <w:sz w:val="22"/>
          <w:lang w:val="pl-PL"/>
        </w:rPr>
        <w:t xml:space="preserve">1. </w:t>
      </w:r>
      <w:r w:rsidRPr="00C728E0">
        <w:rPr>
          <w:sz w:val="22"/>
          <w:lang w:val="pl-PL"/>
        </w:rPr>
        <w:tab/>
        <w:t xml:space="preserve">Na stronie </w:t>
      </w:r>
      <w:hyperlink w:history="1">
        <w:r w:rsidR="00352E2D" w:rsidRPr="00311EAA">
          <w:rPr>
            <w:rStyle w:val="Hipercze"/>
            <w:sz w:val="22"/>
            <w:lang w:val="pl-PL"/>
          </w:rPr>
          <w:t xml:space="preserve"> www.ochrona-pracownicy.pl</w:t>
        </w:r>
      </w:hyperlink>
      <w:r w:rsidRPr="00C728E0">
        <w:rPr>
          <w:sz w:val="22"/>
          <w:lang w:val="pl-PL"/>
        </w:rPr>
        <w:t xml:space="preserve"> w </w:t>
      </w:r>
      <w:r w:rsidR="00352E2D">
        <w:rPr>
          <w:sz w:val="22"/>
          <w:lang w:val="pl-PL"/>
        </w:rPr>
        <w:t>centralnej</w:t>
      </w:r>
      <w:r w:rsidRPr="00C728E0">
        <w:rPr>
          <w:sz w:val="22"/>
          <w:lang w:val="pl-PL"/>
        </w:rPr>
        <w:t xml:space="preserve"> części ekranu znajduje się </w:t>
      </w:r>
      <w:r w:rsidR="00352E2D">
        <w:rPr>
          <w:sz w:val="22"/>
          <w:lang w:val="pl-PL"/>
        </w:rPr>
        <w:t>miejsce, gdzie należy wpisać login i hasło</w:t>
      </w:r>
      <w:r w:rsidRPr="00C728E0">
        <w:rPr>
          <w:sz w:val="22"/>
          <w:lang w:val="pl-PL"/>
        </w:rPr>
        <w:t xml:space="preserve">. Po </w:t>
      </w:r>
      <w:r w:rsidR="00352E2D">
        <w:rPr>
          <w:sz w:val="22"/>
          <w:lang w:val="pl-PL"/>
        </w:rPr>
        <w:t xml:space="preserve">wpisaniu </w:t>
      </w:r>
      <w:proofErr w:type="spellStart"/>
      <w:r w:rsidR="00352E2D">
        <w:rPr>
          <w:sz w:val="22"/>
          <w:lang w:val="pl-PL"/>
        </w:rPr>
        <w:t>loginu</w:t>
      </w:r>
      <w:proofErr w:type="spellEnd"/>
      <w:r w:rsidR="00352E2D">
        <w:rPr>
          <w:sz w:val="22"/>
          <w:lang w:val="pl-PL"/>
        </w:rPr>
        <w:t xml:space="preserve"> i hasła należy </w:t>
      </w:r>
      <w:proofErr w:type="spellStart"/>
      <w:r w:rsidR="00352E2D">
        <w:rPr>
          <w:sz w:val="22"/>
          <w:lang w:val="pl-PL"/>
        </w:rPr>
        <w:t>klikniąć</w:t>
      </w:r>
      <w:proofErr w:type="spellEnd"/>
      <w:r w:rsidR="00136ABA">
        <w:rPr>
          <w:sz w:val="22"/>
          <w:lang w:val="pl-PL"/>
        </w:rPr>
        <w:t xml:space="preserve"> a wtedy pojawi się dwie zakładki </w:t>
      </w:r>
    </w:p>
    <w:p w:rsidR="00136ABA" w:rsidRDefault="00EA0628" w:rsidP="00B34678">
      <w:pPr>
        <w:ind w:left="708" w:hanging="348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        </w:t>
      </w:r>
      <w:r w:rsidR="00136ABA">
        <w:rPr>
          <w:sz w:val="22"/>
          <w:lang w:val="pl-PL"/>
        </w:rPr>
        <w:t>a/ ba</w:t>
      </w:r>
      <w:r w:rsidR="00136ABA" w:rsidRPr="002640F4">
        <w:rPr>
          <w:sz w:val="22"/>
          <w:lang w:val="pl-PL"/>
        </w:rPr>
        <w:t>z</w:t>
      </w:r>
      <w:r w:rsidR="00136ABA">
        <w:rPr>
          <w:sz w:val="22"/>
          <w:lang w:val="pl-PL"/>
        </w:rPr>
        <w:t>i</w:t>
      </w:r>
      <w:r w:rsidR="00136ABA" w:rsidRPr="002640F4">
        <w:rPr>
          <w:sz w:val="22"/>
          <w:lang w:val="pl-PL"/>
        </w:rPr>
        <w:t>e danych pracowników</w:t>
      </w:r>
      <w:r w:rsidR="00136ABA">
        <w:rPr>
          <w:sz w:val="22"/>
          <w:lang w:val="pl-PL"/>
        </w:rPr>
        <w:t xml:space="preserve"> ochrony,</w:t>
      </w:r>
    </w:p>
    <w:p w:rsidR="00136ABA" w:rsidRDefault="00EA0628" w:rsidP="00B34678">
      <w:pPr>
        <w:ind w:left="708" w:hanging="348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        </w:t>
      </w:r>
      <w:r w:rsidR="00136ABA">
        <w:rPr>
          <w:sz w:val="22"/>
          <w:lang w:val="pl-PL"/>
        </w:rPr>
        <w:t>b/ ba</w:t>
      </w:r>
      <w:r w:rsidR="00136ABA" w:rsidRPr="002640F4">
        <w:rPr>
          <w:sz w:val="22"/>
          <w:lang w:val="pl-PL"/>
        </w:rPr>
        <w:t>z</w:t>
      </w:r>
      <w:r w:rsidR="00136ABA">
        <w:rPr>
          <w:sz w:val="22"/>
          <w:lang w:val="pl-PL"/>
        </w:rPr>
        <w:t>i</w:t>
      </w:r>
      <w:r w:rsidR="00136ABA" w:rsidRPr="002640F4">
        <w:rPr>
          <w:sz w:val="22"/>
          <w:lang w:val="pl-PL"/>
        </w:rPr>
        <w:t xml:space="preserve">e danych </w:t>
      </w:r>
      <w:r w:rsidR="00136ABA">
        <w:rPr>
          <w:sz w:val="22"/>
          <w:lang w:val="pl-PL"/>
        </w:rPr>
        <w:t xml:space="preserve">innych </w:t>
      </w:r>
      <w:r w:rsidR="00136ABA" w:rsidRPr="002640F4">
        <w:rPr>
          <w:sz w:val="22"/>
          <w:lang w:val="pl-PL"/>
        </w:rPr>
        <w:t>pracowników</w:t>
      </w:r>
    </w:p>
    <w:p w:rsidR="00B34678" w:rsidRDefault="00EA0628" w:rsidP="00B34678">
      <w:pPr>
        <w:ind w:left="708" w:hanging="348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      </w:t>
      </w:r>
      <w:r w:rsidR="00B34678" w:rsidRPr="00C728E0">
        <w:rPr>
          <w:sz w:val="22"/>
          <w:lang w:val="pl-PL"/>
        </w:rPr>
        <w:t xml:space="preserve"> spośród których należy wybrać  właściwy serwis, do którego został zakupiony dostęp.</w:t>
      </w:r>
    </w:p>
    <w:p w:rsidR="00136ABA" w:rsidRPr="00EA0628" w:rsidRDefault="00136ABA" w:rsidP="00EA0628">
      <w:pPr>
        <w:pStyle w:val="Akapitzlist"/>
        <w:numPr>
          <w:ilvl w:val="0"/>
          <w:numId w:val="13"/>
        </w:numPr>
        <w:jc w:val="both"/>
        <w:rPr>
          <w:sz w:val="22"/>
          <w:lang w:val="pl-PL"/>
        </w:rPr>
      </w:pPr>
      <w:r w:rsidRPr="00EA0628">
        <w:rPr>
          <w:sz w:val="22"/>
          <w:lang w:val="pl-PL"/>
        </w:rPr>
        <w:t>Po wejściu na wybraną zakładkę wpisujemy w wyszukiwarkę imię i nazwisko pracownika lub jego numer Pesel i po kliknięciu</w:t>
      </w:r>
      <w:r w:rsidR="00EA0628" w:rsidRPr="00EA0628">
        <w:rPr>
          <w:sz w:val="22"/>
          <w:lang w:val="pl-PL"/>
        </w:rPr>
        <w:t xml:space="preserve"> system wyszuka interesujące nas informację.</w:t>
      </w:r>
      <w:r w:rsidRPr="00EA0628">
        <w:rPr>
          <w:sz w:val="22"/>
          <w:lang w:val="pl-PL"/>
        </w:rPr>
        <w:t xml:space="preserve">  </w:t>
      </w:r>
    </w:p>
    <w:p w:rsidR="00EA0628" w:rsidRPr="00EA0628" w:rsidRDefault="00EA0628" w:rsidP="00EA0628">
      <w:pPr>
        <w:pStyle w:val="Akapitzlist"/>
        <w:ind w:left="717"/>
        <w:jc w:val="both"/>
        <w:rPr>
          <w:sz w:val="22"/>
          <w:lang w:val="pl-PL"/>
        </w:rPr>
      </w:pPr>
    </w:p>
    <w:p w:rsidR="00EA0628" w:rsidRPr="002640F4" w:rsidRDefault="00EA0628" w:rsidP="00EA0628">
      <w:pPr>
        <w:numPr>
          <w:ilvl w:val="0"/>
          <w:numId w:val="18"/>
        </w:numPr>
        <w:spacing w:before="0" w:after="0" w:line="240" w:lineRule="auto"/>
        <w:jc w:val="center"/>
        <w:outlineLvl w:val="0"/>
        <w:rPr>
          <w:sz w:val="22"/>
          <w:lang w:val="pl-PL"/>
        </w:rPr>
      </w:pPr>
      <w:r w:rsidRPr="00EA0628">
        <w:rPr>
          <w:rFonts w:ascii="Times New Roman" w:hAnsi="Times New Roman" w:cs="Times New Roman"/>
          <w:b/>
          <w:color w:val="FF0000"/>
          <w:sz w:val="28"/>
          <w:szCs w:val="28"/>
          <w:highlight w:val="cyan"/>
          <w:u w:val="single"/>
          <w:lang w:val="pl-PL"/>
        </w:rPr>
        <w:t>I</w:t>
      </w:r>
      <w:r>
        <w:rPr>
          <w:rFonts w:ascii="Times New Roman" w:hAnsi="Times New Roman" w:cs="Times New Roman"/>
          <w:b/>
          <w:color w:val="FF0000"/>
          <w:sz w:val="28"/>
          <w:szCs w:val="28"/>
          <w:highlight w:val="cyan"/>
          <w:u w:val="single"/>
          <w:lang w:val="pl-PL"/>
        </w:rPr>
        <w:t>I</w:t>
      </w:r>
      <w:r w:rsidRPr="00EA0628">
        <w:rPr>
          <w:rFonts w:ascii="Times New Roman" w:hAnsi="Times New Roman" w:cs="Times New Roman"/>
          <w:b/>
          <w:color w:val="FF0000"/>
          <w:sz w:val="28"/>
          <w:szCs w:val="28"/>
          <w:highlight w:val="cyan"/>
          <w:u w:val="single"/>
          <w:lang w:val="pl-PL"/>
        </w:rPr>
        <w:t>. Przy zakupie dostępu do wykazu zamieszczonych w bazie danych pracowników z możliwością dokonania wpisu</w:t>
      </w:r>
    </w:p>
    <w:p w:rsidR="00EA0628" w:rsidRPr="00EA0628" w:rsidRDefault="00EA0628" w:rsidP="00EA0628">
      <w:pPr>
        <w:spacing w:before="0" w:after="0" w:line="240" w:lineRule="auto"/>
        <w:ind w:left="1080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pl-PL"/>
        </w:rPr>
      </w:pPr>
    </w:p>
    <w:p w:rsidR="008B54DA" w:rsidRPr="00C728E0" w:rsidRDefault="008B54DA" w:rsidP="008B54DA">
      <w:pPr>
        <w:ind w:left="345"/>
        <w:rPr>
          <w:b/>
          <w:color w:val="000000"/>
          <w:sz w:val="22"/>
          <w:lang w:val="pl-PL"/>
        </w:rPr>
      </w:pPr>
      <w:r>
        <w:rPr>
          <w:sz w:val="22"/>
          <w:lang w:val="pl-PL"/>
        </w:rPr>
        <w:lastRenderedPageBreak/>
        <w:t xml:space="preserve">W przypadku wykupienia tej usługi  Usługobiorca otrzymuje drugi login i hasło. Procedura jest tożsama z poprzednią. Jednak w następnym kroku Usługodawca w wybranej zakładce po wpisaniu </w:t>
      </w:r>
      <w:proofErr w:type="spellStart"/>
      <w:r>
        <w:rPr>
          <w:sz w:val="22"/>
          <w:lang w:val="pl-PL"/>
        </w:rPr>
        <w:t>loginu</w:t>
      </w:r>
      <w:proofErr w:type="spellEnd"/>
      <w:r>
        <w:rPr>
          <w:sz w:val="22"/>
          <w:lang w:val="pl-PL"/>
        </w:rPr>
        <w:t xml:space="preserve"> i hasła edytuje tabelę w której może dokonać wpisu pracownika.  </w:t>
      </w:r>
    </w:p>
    <w:p w:rsidR="00EA0628" w:rsidRPr="00C728E0" w:rsidRDefault="00EA0628" w:rsidP="00EA0628">
      <w:pPr>
        <w:ind w:left="345"/>
        <w:rPr>
          <w:b/>
          <w:color w:val="000000"/>
          <w:sz w:val="22"/>
          <w:lang w:val="pl-PL"/>
        </w:rPr>
      </w:pPr>
    </w:p>
    <w:p w:rsidR="008B54DA" w:rsidRDefault="00EA0628" w:rsidP="008B54DA">
      <w:pPr>
        <w:ind w:left="708" w:hanging="348"/>
        <w:jc w:val="both"/>
        <w:rPr>
          <w:sz w:val="22"/>
          <w:lang w:val="pl-PL"/>
        </w:rPr>
      </w:pPr>
      <w:r w:rsidRPr="00C728E0">
        <w:rPr>
          <w:sz w:val="22"/>
          <w:lang w:val="pl-PL"/>
        </w:rPr>
        <w:t xml:space="preserve">1. </w:t>
      </w:r>
      <w:r w:rsidRPr="00C728E0">
        <w:rPr>
          <w:sz w:val="22"/>
          <w:lang w:val="pl-PL"/>
        </w:rPr>
        <w:tab/>
        <w:t xml:space="preserve">Na stronie </w:t>
      </w:r>
      <w:hyperlink w:history="1">
        <w:r w:rsidRPr="00311EAA">
          <w:rPr>
            <w:rStyle w:val="Hipercze"/>
            <w:sz w:val="22"/>
            <w:lang w:val="pl-PL"/>
          </w:rPr>
          <w:t xml:space="preserve"> www.ochrona-pracownicy.pl</w:t>
        </w:r>
      </w:hyperlink>
      <w:r w:rsidRPr="00C728E0">
        <w:rPr>
          <w:sz w:val="22"/>
          <w:lang w:val="pl-PL"/>
        </w:rPr>
        <w:t xml:space="preserve"> w </w:t>
      </w:r>
      <w:r>
        <w:rPr>
          <w:sz w:val="22"/>
          <w:lang w:val="pl-PL"/>
        </w:rPr>
        <w:t>centralnej</w:t>
      </w:r>
      <w:r w:rsidRPr="00C728E0">
        <w:rPr>
          <w:sz w:val="22"/>
          <w:lang w:val="pl-PL"/>
        </w:rPr>
        <w:t xml:space="preserve"> części ekranu znajduje się </w:t>
      </w:r>
      <w:r>
        <w:rPr>
          <w:sz w:val="22"/>
          <w:lang w:val="pl-PL"/>
        </w:rPr>
        <w:t>miejsce, gdzie należy wpisać login i hasło</w:t>
      </w:r>
      <w:r w:rsidRPr="00C728E0">
        <w:rPr>
          <w:sz w:val="22"/>
          <w:lang w:val="pl-PL"/>
        </w:rPr>
        <w:t xml:space="preserve">. Po </w:t>
      </w:r>
      <w:r>
        <w:rPr>
          <w:sz w:val="22"/>
          <w:lang w:val="pl-PL"/>
        </w:rPr>
        <w:t xml:space="preserve">wpisaniu </w:t>
      </w:r>
      <w:proofErr w:type="spellStart"/>
      <w:r>
        <w:rPr>
          <w:sz w:val="22"/>
          <w:lang w:val="pl-PL"/>
        </w:rPr>
        <w:t>loginu</w:t>
      </w:r>
      <w:proofErr w:type="spellEnd"/>
      <w:r>
        <w:rPr>
          <w:sz w:val="22"/>
          <w:lang w:val="pl-PL"/>
        </w:rPr>
        <w:t xml:space="preserve"> i hasła należy </w:t>
      </w:r>
      <w:proofErr w:type="spellStart"/>
      <w:r>
        <w:rPr>
          <w:sz w:val="22"/>
          <w:lang w:val="pl-PL"/>
        </w:rPr>
        <w:t>klikniąć</w:t>
      </w:r>
      <w:proofErr w:type="spellEnd"/>
      <w:r>
        <w:rPr>
          <w:sz w:val="22"/>
          <w:lang w:val="pl-PL"/>
        </w:rPr>
        <w:t xml:space="preserve"> a wtedy pojawi się dwie zakładki </w:t>
      </w:r>
    </w:p>
    <w:p w:rsidR="00EA0628" w:rsidRDefault="008B54DA" w:rsidP="00EA0628">
      <w:pPr>
        <w:ind w:left="708" w:hanging="348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        </w:t>
      </w:r>
      <w:r w:rsidR="00EA0628">
        <w:rPr>
          <w:sz w:val="22"/>
          <w:lang w:val="pl-PL"/>
        </w:rPr>
        <w:t>a/ ba</w:t>
      </w:r>
      <w:r w:rsidR="00EA0628" w:rsidRPr="002640F4">
        <w:rPr>
          <w:sz w:val="22"/>
          <w:lang w:val="pl-PL"/>
        </w:rPr>
        <w:t>z</w:t>
      </w:r>
      <w:r w:rsidR="00EA0628">
        <w:rPr>
          <w:sz w:val="22"/>
          <w:lang w:val="pl-PL"/>
        </w:rPr>
        <w:t>i</w:t>
      </w:r>
      <w:r w:rsidR="00EA0628" w:rsidRPr="002640F4">
        <w:rPr>
          <w:sz w:val="22"/>
          <w:lang w:val="pl-PL"/>
        </w:rPr>
        <w:t>e danych pracowników</w:t>
      </w:r>
      <w:r w:rsidR="00EA0628">
        <w:rPr>
          <w:sz w:val="22"/>
          <w:lang w:val="pl-PL"/>
        </w:rPr>
        <w:t xml:space="preserve"> ochrony,</w:t>
      </w:r>
    </w:p>
    <w:p w:rsidR="00EA0628" w:rsidRDefault="008B54DA" w:rsidP="00EA0628">
      <w:pPr>
        <w:ind w:left="708" w:hanging="348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        </w:t>
      </w:r>
      <w:r w:rsidR="00EA0628">
        <w:rPr>
          <w:sz w:val="22"/>
          <w:lang w:val="pl-PL"/>
        </w:rPr>
        <w:t>b/ ba</w:t>
      </w:r>
      <w:r w:rsidR="00EA0628" w:rsidRPr="002640F4">
        <w:rPr>
          <w:sz w:val="22"/>
          <w:lang w:val="pl-PL"/>
        </w:rPr>
        <w:t>z</w:t>
      </w:r>
      <w:r w:rsidR="00EA0628">
        <w:rPr>
          <w:sz w:val="22"/>
          <w:lang w:val="pl-PL"/>
        </w:rPr>
        <w:t>i</w:t>
      </w:r>
      <w:r w:rsidR="00EA0628" w:rsidRPr="002640F4">
        <w:rPr>
          <w:sz w:val="22"/>
          <w:lang w:val="pl-PL"/>
        </w:rPr>
        <w:t xml:space="preserve">e danych </w:t>
      </w:r>
      <w:r w:rsidR="00EA0628">
        <w:rPr>
          <w:sz w:val="22"/>
          <w:lang w:val="pl-PL"/>
        </w:rPr>
        <w:t xml:space="preserve">innych </w:t>
      </w:r>
      <w:r w:rsidR="00EA0628" w:rsidRPr="002640F4">
        <w:rPr>
          <w:sz w:val="22"/>
          <w:lang w:val="pl-PL"/>
        </w:rPr>
        <w:t>pracowników</w:t>
      </w:r>
    </w:p>
    <w:p w:rsidR="008B54DA" w:rsidRPr="008B54DA" w:rsidRDefault="008B54DA" w:rsidP="008B54DA">
      <w:pPr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              </w:t>
      </w:r>
      <w:r w:rsidR="00EA0628" w:rsidRPr="00C728E0">
        <w:rPr>
          <w:sz w:val="22"/>
          <w:lang w:val="pl-PL"/>
        </w:rPr>
        <w:t xml:space="preserve"> spośród których należy wybrać  właściwy serwis, do którego został zakupiony dostęp.</w:t>
      </w:r>
    </w:p>
    <w:p w:rsidR="008B54DA" w:rsidRPr="008B54DA" w:rsidRDefault="008B54DA" w:rsidP="008B54DA">
      <w:pPr>
        <w:spacing w:before="0" w:after="0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         </w:t>
      </w:r>
      <w:r w:rsidRPr="008B54DA">
        <w:rPr>
          <w:sz w:val="22"/>
          <w:lang w:val="pl-PL"/>
        </w:rPr>
        <w:t xml:space="preserve">2. </w:t>
      </w:r>
      <w:r w:rsidR="00EA0628" w:rsidRPr="008B54DA">
        <w:rPr>
          <w:sz w:val="22"/>
          <w:lang w:val="pl-PL"/>
        </w:rPr>
        <w:t xml:space="preserve">Po wejściu na wybraną zakładkę wpisujemy w wyszukiwarkę imię i nazwisko pracownika lub </w:t>
      </w:r>
    </w:p>
    <w:p w:rsidR="008B54DA" w:rsidRDefault="008B54DA" w:rsidP="008B54DA">
      <w:pPr>
        <w:pStyle w:val="Akapitzlist"/>
        <w:spacing w:before="0" w:after="0"/>
        <w:ind w:left="0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             </w:t>
      </w:r>
      <w:r w:rsidR="00EA0628" w:rsidRPr="008B54DA">
        <w:rPr>
          <w:sz w:val="22"/>
          <w:lang w:val="pl-PL"/>
        </w:rPr>
        <w:t xml:space="preserve">jego numer Pesel i po kliknięciu system wyszuka interesujące nas informację.  </w:t>
      </w:r>
    </w:p>
    <w:p w:rsidR="008B54DA" w:rsidRDefault="008B54DA" w:rsidP="008B54DA">
      <w:pPr>
        <w:pStyle w:val="Akapitzlist"/>
        <w:ind w:left="717"/>
        <w:jc w:val="both"/>
        <w:rPr>
          <w:sz w:val="22"/>
          <w:lang w:val="pl-PL"/>
        </w:rPr>
      </w:pPr>
    </w:p>
    <w:p w:rsidR="00B34678" w:rsidRPr="00250833" w:rsidRDefault="008B54DA" w:rsidP="00250833">
      <w:pPr>
        <w:pStyle w:val="Akapitzlist"/>
        <w:numPr>
          <w:ilvl w:val="0"/>
          <w:numId w:val="13"/>
        </w:numPr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Następnie w wybranej zakładce po wpisaniu drugiego przydzielonego  </w:t>
      </w:r>
      <w:proofErr w:type="spellStart"/>
      <w:r>
        <w:rPr>
          <w:sz w:val="22"/>
          <w:lang w:val="pl-PL"/>
        </w:rPr>
        <w:t>loginu</w:t>
      </w:r>
      <w:proofErr w:type="spellEnd"/>
      <w:r>
        <w:rPr>
          <w:sz w:val="22"/>
          <w:lang w:val="pl-PL"/>
        </w:rPr>
        <w:t xml:space="preserve"> i hasła edytuje tabelę w której może dokonać wpisu pracownika</w:t>
      </w:r>
      <w:r w:rsidR="00250833">
        <w:rPr>
          <w:sz w:val="22"/>
          <w:lang w:val="pl-PL"/>
        </w:rPr>
        <w:t>.</w:t>
      </w:r>
    </w:p>
    <w:p w:rsidR="00B34678" w:rsidRPr="00C728E0" w:rsidRDefault="00692DBE" w:rsidP="00B34678">
      <w:pPr>
        <w:ind w:left="1418" w:hanging="709"/>
        <w:jc w:val="center"/>
        <w:rPr>
          <w:b/>
          <w:sz w:val="22"/>
          <w:lang w:val="pl-PL"/>
        </w:rPr>
      </w:pPr>
      <w:r>
        <w:rPr>
          <w:b/>
          <w:sz w:val="22"/>
          <w:lang w:val="pl-PL"/>
        </w:rPr>
        <w:t>§ 6</w:t>
      </w:r>
      <w:r w:rsidR="00B34678" w:rsidRPr="00C728E0">
        <w:rPr>
          <w:b/>
          <w:sz w:val="22"/>
          <w:lang w:val="pl-PL"/>
        </w:rPr>
        <w:t>.</w:t>
      </w:r>
    </w:p>
    <w:p w:rsidR="00B34678" w:rsidRDefault="00B34678" w:rsidP="00250833">
      <w:pPr>
        <w:ind w:left="1418" w:hanging="709"/>
        <w:jc w:val="center"/>
        <w:rPr>
          <w:b/>
          <w:sz w:val="22"/>
          <w:lang w:val="pl-PL"/>
        </w:rPr>
      </w:pPr>
      <w:r w:rsidRPr="00C728E0">
        <w:rPr>
          <w:b/>
          <w:sz w:val="22"/>
          <w:lang w:val="pl-PL"/>
        </w:rPr>
        <w:t xml:space="preserve">Wymagania techniczne w celu korzystania z Usługi  </w:t>
      </w:r>
    </w:p>
    <w:p w:rsidR="00250833" w:rsidRPr="00C728E0" w:rsidRDefault="00250833" w:rsidP="00250833">
      <w:pPr>
        <w:ind w:left="1418" w:hanging="709"/>
        <w:jc w:val="center"/>
        <w:rPr>
          <w:b/>
          <w:sz w:val="22"/>
          <w:lang w:val="pl-PL"/>
        </w:rPr>
      </w:pPr>
    </w:p>
    <w:p w:rsidR="00B34678" w:rsidRPr="00C728E0" w:rsidRDefault="00B34678" w:rsidP="00B34678">
      <w:pPr>
        <w:tabs>
          <w:tab w:val="left" w:pos="1413"/>
        </w:tabs>
        <w:ind w:left="720"/>
        <w:jc w:val="both"/>
        <w:rPr>
          <w:sz w:val="22"/>
          <w:lang w:val="pl-PL"/>
        </w:rPr>
      </w:pPr>
      <w:r w:rsidRPr="00C728E0">
        <w:rPr>
          <w:sz w:val="22"/>
          <w:lang w:val="pl-PL"/>
        </w:rPr>
        <w:t xml:space="preserve">Do korzystania z Usługi i serwisu </w:t>
      </w:r>
      <w:hyperlink r:id="rId27" w:history="1">
        <w:r w:rsidR="00250833" w:rsidRPr="00250833">
          <w:rPr>
            <w:rStyle w:val="Hipercze"/>
            <w:sz w:val="22"/>
            <w:lang w:val="pl-PL"/>
          </w:rPr>
          <w:t>www.ochrona-pracownicy.pl</w:t>
        </w:r>
      </w:hyperlink>
      <w:r w:rsidR="00250833">
        <w:rPr>
          <w:i/>
          <w:sz w:val="22"/>
          <w:lang w:val="pl-PL"/>
        </w:rPr>
        <w:t xml:space="preserve"> </w:t>
      </w:r>
      <w:r w:rsidRPr="00C728E0">
        <w:rPr>
          <w:sz w:val="22"/>
          <w:lang w:val="pl-PL"/>
        </w:rPr>
        <w:t xml:space="preserve"> wymagane jest posiadanie przez Usługobiorcę: </w:t>
      </w:r>
    </w:p>
    <w:p w:rsidR="00B34678" w:rsidRDefault="00B34678" w:rsidP="00B34678">
      <w:pPr>
        <w:numPr>
          <w:ilvl w:val="2"/>
          <w:numId w:val="21"/>
        </w:numPr>
        <w:tabs>
          <w:tab w:val="num" w:pos="1080"/>
        </w:tabs>
        <w:spacing w:before="80" w:after="80" w:line="240" w:lineRule="auto"/>
        <w:ind w:left="1080" w:hanging="357"/>
        <w:jc w:val="both"/>
        <w:rPr>
          <w:sz w:val="22"/>
        </w:rPr>
      </w:pPr>
      <w:proofErr w:type="spellStart"/>
      <w:r>
        <w:rPr>
          <w:sz w:val="22"/>
        </w:rPr>
        <w:t>dostępu</w:t>
      </w:r>
      <w:proofErr w:type="spellEnd"/>
      <w:r>
        <w:rPr>
          <w:sz w:val="22"/>
        </w:rPr>
        <w:t xml:space="preserve"> do </w:t>
      </w:r>
      <w:proofErr w:type="spellStart"/>
      <w:r>
        <w:rPr>
          <w:sz w:val="22"/>
        </w:rPr>
        <w:t>Internetu</w:t>
      </w:r>
      <w:proofErr w:type="spellEnd"/>
      <w:r>
        <w:rPr>
          <w:sz w:val="22"/>
        </w:rPr>
        <w:t xml:space="preserve">, </w:t>
      </w:r>
    </w:p>
    <w:p w:rsidR="00B34678" w:rsidRPr="00C728E0" w:rsidRDefault="00B34678" w:rsidP="00B34678">
      <w:pPr>
        <w:numPr>
          <w:ilvl w:val="2"/>
          <w:numId w:val="21"/>
        </w:numPr>
        <w:tabs>
          <w:tab w:val="num" w:pos="1080"/>
        </w:tabs>
        <w:spacing w:before="80" w:after="80" w:line="240" w:lineRule="auto"/>
        <w:ind w:left="1080" w:hanging="357"/>
        <w:jc w:val="both"/>
        <w:rPr>
          <w:sz w:val="22"/>
          <w:lang w:val="pl-PL"/>
        </w:rPr>
      </w:pPr>
      <w:r w:rsidRPr="00C728E0">
        <w:rPr>
          <w:sz w:val="22"/>
          <w:lang w:val="pl-PL"/>
        </w:rPr>
        <w:t>indywidualnego konta poczty elektronicznej e-mail,</w:t>
      </w:r>
    </w:p>
    <w:p w:rsidR="00B34678" w:rsidRPr="00250833" w:rsidRDefault="00B34678" w:rsidP="00250833">
      <w:pPr>
        <w:numPr>
          <w:ilvl w:val="2"/>
          <w:numId w:val="21"/>
        </w:numPr>
        <w:tabs>
          <w:tab w:val="num" w:pos="1080"/>
        </w:tabs>
        <w:spacing w:before="80" w:after="80" w:line="240" w:lineRule="auto"/>
        <w:ind w:left="1080" w:hanging="357"/>
        <w:jc w:val="both"/>
        <w:rPr>
          <w:sz w:val="22"/>
          <w:lang w:val="pl-PL"/>
        </w:rPr>
      </w:pPr>
      <w:r w:rsidRPr="00C728E0">
        <w:rPr>
          <w:sz w:val="22"/>
          <w:lang w:val="pl-PL"/>
        </w:rPr>
        <w:t xml:space="preserve">posiadanie przeglądarki internetowej Internet </w:t>
      </w:r>
      <w:proofErr w:type="spellStart"/>
      <w:r w:rsidRPr="00C728E0">
        <w:rPr>
          <w:sz w:val="22"/>
          <w:lang w:val="pl-PL"/>
        </w:rPr>
        <w:t>Eksplorer</w:t>
      </w:r>
      <w:proofErr w:type="spellEnd"/>
      <w:r w:rsidRPr="00C728E0">
        <w:rPr>
          <w:sz w:val="22"/>
          <w:lang w:val="pl-PL"/>
        </w:rPr>
        <w:t xml:space="preserve"> </w:t>
      </w:r>
      <w:r w:rsidR="00250833">
        <w:rPr>
          <w:sz w:val="22"/>
          <w:lang w:val="pl-PL"/>
        </w:rPr>
        <w:t>lub innej</w:t>
      </w:r>
      <w:r w:rsidRPr="00C728E0">
        <w:rPr>
          <w:sz w:val="22"/>
          <w:lang w:val="pl-PL"/>
        </w:rPr>
        <w:t>,</w:t>
      </w:r>
    </w:p>
    <w:p w:rsidR="00B34678" w:rsidRPr="00692DBE" w:rsidRDefault="00692DBE" w:rsidP="00B34678">
      <w:pPr>
        <w:tabs>
          <w:tab w:val="left" w:pos="1413"/>
        </w:tabs>
        <w:ind w:left="720"/>
        <w:jc w:val="center"/>
        <w:rPr>
          <w:b/>
          <w:sz w:val="22"/>
          <w:lang w:val="pl-PL"/>
        </w:rPr>
      </w:pPr>
      <w:r>
        <w:rPr>
          <w:b/>
          <w:sz w:val="22"/>
          <w:lang w:val="pl-PL"/>
        </w:rPr>
        <w:t>§ 7</w:t>
      </w:r>
      <w:r w:rsidR="00B34678" w:rsidRPr="00692DBE">
        <w:rPr>
          <w:b/>
          <w:sz w:val="22"/>
          <w:lang w:val="pl-PL"/>
        </w:rPr>
        <w:t>.</w:t>
      </w:r>
    </w:p>
    <w:p w:rsidR="00B34678" w:rsidRPr="00C728E0" w:rsidRDefault="00B34678" w:rsidP="00B34678">
      <w:pPr>
        <w:tabs>
          <w:tab w:val="left" w:pos="1413"/>
        </w:tabs>
        <w:ind w:left="720"/>
        <w:jc w:val="center"/>
        <w:rPr>
          <w:b/>
          <w:sz w:val="22"/>
          <w:lang w:val="pl-PL"/>
        </w:rPr>
      </w:pPr>
      <w:r w:rsidRPr="00C728E0">
        <w:rPr>
          <w:b/>
          <w:sz w:val="22"/>
          <w:lang w:val="pl-PL"/>
        </w:rPr>
        <w:t>Gwarancje dostępu do Usługi i aktualizacja zawartości serwisu</w:t>
      </w:r>
    </w:p>
    <w:p w:rsidR="00B34678" w:rsidRPr="00C728E0" w:rsidRDefault="00B34678" w:rsidP="00B34678">
      <w:pPr>
        <w:tabs>
          <w:tab w:val="left" w:pos="1413"/>
        </w:tabs>
        <w:ind w:left="1413" w:hanging="705"/>
        <w:rPr>
          <w:sz w:val="22"/>
          <w:lang w:val="pl-PL"/>
        </w:rPr>
      </w:pPr>
    </w:p>
    <w:p w:rsidR="00B34678" w:rsidRPr="00C728E0" w:rsidRDefault="00B34678" w:rsidP="00B34678">
      <w:pPr>
        <w:tabs>
          <w:tab w:val="left" w:pos="360"/>
        </w:tabs>
        <w:ind w:left="708" w:hanging="348"/>
        <w:jc w:val="both"/>
        <w:rPr>
          <w:sz w:val="22"/>
          <w:lang w:val="pl-PL"/>
        </w:rPr>
      </w:pPr>
      <w:r w:rsidRPr="00C728E0">
        <w:rPr>
          <w:sz w:val="22"/>
          <w:lang w:val="pl-PL"/>
        </w:rPr>
        <w:t xml:space="preserve">1. </w:t>
      </w:r>
      <w:r w:rsidRPr="00C728E0">
        <w:rPr>
          <w:sz w:val="22"/>
          <w:lang w:val="pl-PL"/>
        </w:rPr>
        <w:tab/>
      </w:r>
      <w:r w:rsidR="00250833">
        <w:rPr>
          <w:sz w:val="22"/>
          <w:lang w:val="pl-PL"/>
        </w:rPr>
        <w:t>Spółka</w:t>
      </w:r>
      <w:r w:rsidRPr="00C728E0">
        <w:rPr>
          <w:sz w:val="22"/>
          <w:lang w:val="pl-PL"/>
        </w:rPr>
        <w:t xml:space="preserve"> gwarantuje dostęp do Usługi w czasie i na </w:t>
      </w:r>
      <w:r w:rsidR="00250833">
        <w:rPr>
          <w:sz w:val="22"/>
          <w:lang w:val="pl-PL"/>
        </w:rPr>
        <w:t>zasadach określonych Umową</w:t>
      </w:r>
      <w:r w:rsidRPr="00C728E0">
        <w:rPr>
          <w:sz w:val="22"/>
          <w:lang w:val="pl-PL"/>
        </w:rPr>
        <w:t>, przez całą dobę, siedem dni w tygodniu, z wyjątkiem:</w:t>
      </w:r>
    </w:p>
    <w:p w:rsidR="00B34678" w:rsidRPr="00C728E0" w:rsidRDefault="00B34678" w:rsidP="00B34678">
      <w:pPr>
        <w:tabs>
          <w:tab w:val="left" w:pos="2136"/>
        </w:tabs>
        <w:spacing w:before="80" w:after="80"/>
        <w:ind w:left="1080" w:hanging="180"/>
        <w:jc w:val="both"/>
        <w:rPr>
          <w:sz w:val="22"/>
          <w:lang w:val="pl-PL"/>
        </w:rPr>
      </w:pPr>
      <w:r w:rsidRPr="00C728E0">
        <w:rPr>
          <w:sz w:val="22"/>
          <w:lang w:val="pl-PL"/>
        </w:rPr>
        <w:t xml:space="preserve">- okresów wynikających z ograniczeń w dostępie narzuconych przez operatorów sieci z których korzysta Usługobiorca, </w:t>
      </w:r>
    </w:p>
    <w:p w:rsidR="00B34678" w:rsidRPr="00C728E0" w:rsidRDefault="00B34678" w:rsidP="00B34678">
      <w:pPr>
        <w:tabs>
          <w:tab w:val="left" w:pos="2136"/>
        </w:tabs>
        <w:spacing w:before="80" w:after="80"/>
        <w:ind w:left="1080" w:hanging="180"/>
        <w:jc w:val="both"/>
        <w:rPr>
          <w:sz w:val="22"/>
          <w:lang w:val="pl-PL"/>
        </w:rPr>
      </w:pPr>
      <w:r w:rsidRPr="00C728E0">
        <w:rPr>
          <w:sz w:val="22"/>
          <w:lang w:val="pl-PL"/>
        </w:rPr>
        <w:t xml:space="preserve">- </w:t>
      </w:r>
      <w:r w:rsidRPr="00C728E0">
        <w:rPr>
          <w:sz w:val="22"/>
          <w:lang w:val="pl-PL"/>
        </w:rPr>
        <w:tab/>
        <w:t xml:space="preserve">okresów awarii, będących skutkiem działań / </w:t>
      </w:r>
      <w:proofErr w:type="spellStart"/>
      <w:r w:rsidRPr="00C728E0">
        <w:rPr>
          <w:sz w:val="22"/>
          <w:lang w:val="pl-PL"/>
        </w:rPr>
        <w:t>zaniechań</w:t>
      </w:r>
      <w:proofErr w:type="spellEnd"/>
      <w:r w:rsidRPr="00C728E0">
        <w:rPr>
          <w:sz w:val="22"/>
          <w:lang w:val="pl-PL"/>
        </w:rPr>
        <w:t xml:space="preserve"> podmiotów os</w:t>
      </w:r>
      <w:r w:rsidR="00250833">
        <w:rPr>
          <w:sz w:val="22"/>
          <w:lang w:val="pl-PL"/>
        </w:rPr>
        <w:t>ób trzecich, za które Spółka</w:t>
      </w:r>
      <w:r w:rsidRPr="00C728E0">
        <w:rPr>
          <w:sz w:val="22"/>
          <w:lang w:val="pl-PL"/>
        </w:rPr>
        <w:t xml:space="preserve"> nie ponosi odpowiedzialności  (np. awaria sieci energetycznej), </w:t>
      </w:r>
    </w:p>
    <w:p w:rsidR="00B34678" w:rsidRPr="00C728E0" w:rsidRDefault="00B34678" w:rsidP="00B34678">
      <w:pPr>
        <w:tabs>
          <w:tab w:val="left" w:pos="2136"/>
        </w:tabs>
        <w:spacing w:before="80" w:after="80"/>
        <w:ind w:left="1080" w:hanging="180"/>
        <w:jc w:val="both"/>
        <w:rPr>
          <w:sz w:val="22"/>
          <w:lang w:val="pl-PL"/>
        </w:rPr>
      </w:pPr>
      <w:r w:rsidRPr="00C728E0">
        <w:rPr>
          <w:sz w:val="22"/>
          <w:lang w:val="pl-PL"/>
        </w:rPr>
        <w:t>- okresów konserwacji sprzętu i oprogramowania, nie więcej jednak niż łącznie 12 godzin miesięcznie.</w:t>
      </w:r>
    </w:p>
    <w:p w:rsidR="00B34678" w:rsidRPr="00C728E0" w:rsidRDefault="00250833" w:rsidP="00B34678">
      <w:pPr>
        <w:numPr>
          <w:ilvl w:val="0"/>
          <w:numId w:val="6"/>
        </w:numPr>
        <w:spacing w:before="80" w:after="80" w:line="240" w:lineRule="auto"/>
        <w:jc w:val="both"/>
        <w:rPr>
          <w:sz w:val="22"/>
          <w:lang w:val="pl-PL"/>
        </w:rPr>
      </w:pPr>
      <w:r>
        <w:rPr>
          <w:sz w:val="22"/>
          <w:lang w:val="pl-PL"/>
        </w:rPr>
        <w:lastRenderedPageBreak/>
        <w:t>Spółka</w:t>
      </w:r>
      <w:r w:rsidR="00B34678" w:rsidRPr="00C728E0">
        <w:rPr>
          <w:sz w:val="22"/>
          <w:lang w:val="pl-PL"/>
        </w:rPr>
        <w:t xml:space="preserve"> nie ponosi odpowiedzialności za niewykonanie lub nienależyte wykonanie zobow</w:t>
      </w:r>
      <w:r>
        <w:rPr>
          <w:sz w:val="22"/>
          <w:lang w:val="pl-PL"/>
        </w:rPr>
        <w:t>iązań wynikających z niniejszej Umowy</w:t>
      </w:r>
      <w:r w:rsidR="00B34678" w:rsidRPr="00C728E0">
        <w:rPr>
          <w:sz w:val="22"/>
          <w:lang w:val="pl-PL"/>
        </w:rPr>
        <w:t xml:space="preserve">, o ile niewykonanie lub nienależyte wykonanie zobowiązań jest spowodowane okolicznościami, na które Spółka nie miała wpływu, mimo zachowania należytej staranności (siła wyższa). W przypadku wystąpienia siły wyższej wykonanie Usługi zostanie zawieszone na okres równy okresowi działania siły wyższej. </w:t>
      </w:r>
    </w:p>
    <w:p w:rsidR="00B34678" w:rsidRDefault="00B34678" w:rsidP="009458AE">
      <w:pPr>
        <w:numPr>
          <w:ilvl w:val="0"/>
          <w:numId w:val="6"/>
        </w:numPr>
        <w:spacing w:before="80" w:after="80" w:line="240" w:lineRule="auto"/>
        <w:jc w:val="both"/>
        <w:rPr>
          <w:sz w:val="22"/>
          <w:lang w:val="pl-PL"/>
        </w:rPr>
      </w:pPr>
      <w:r w:rsidRPr="00C728E0">
        <w:rPr>
          <w:sz w:val="22"/>
          <w:lang w:val="pl-PL"/>
        </w:rPr>
        <w:t>Baza danych tworzona jest z wykorzystaniem najlepszej wiedzy i wszelkich dostępnych na terytorium Rzeczypospolitej Polskiej</w:t>
      </w:r>
      <w:r w:rsidR="00250833">
        <w:rPr>
          <w:sz w:val="22"/>
          <w:lang w:val="pl-PL"/>
        </w:rPr>
        <w:t>.</w:t>
      </w:r>
      <w:r w:rsidRPr="00C728E0">
        <w:rPr>
          <w:sz w:val="22"/>
          <w:lang w:val="pl-PL"/>
        </w:rPr>
        <w:t xml:space="preserve"> </w:t>
      </w:r>
      <w:r w:rsidR="00250833">
        <w:rPr>
          <w:sz w:val="22"/>
          <w:lang w:val="pl-PL"/>
        </w:rPr>
        <w:t xml:space="preserve"> Spółka</w:t>
      </w:r>
      <w:r w:rsidRPr="00C728E0">
        <w:rPr>
          <w:sz w:val="22"/>
          <w:lang w:val="pl-PL"/>
        </w:rPr>
        <w:t xml:space="preserve"> nie ponosi odpowiedzialności za jakiekolwiek szkody Usługobiorcy związane z użyciem informacji i danych zamieszczonych w serwisie i wykorzystywanych za pomocą Usługi.</w:t>
      </w:r>
    </w:p>
    <w:p w:rsidR="009458AE" w:rsidRPr="009458AE" w:rsidRDefault="009458AE" w:rsidP="009458AE">
      <w:pPr>
        <w:spacing w:before="80" w:after="80" w:line="240" w:lineRule="auto"/>
        <w:ind w:left="720"/>
        <w:jc w:val="both"/>
        <w:rPr>
          <w:sz w:val="22"/>
          <w:lang w:val="pl-PL"/>
        </w:rPr>
      </w:pPr>
    </w:p>
    <w:p w:rsidR="00B34678" w:rsidRDefault="00B34678" w:rsidP="00B34678">
      <w:pPr>
        <w:ind w:left="360"/>
        <w:jc w:val="center"/>
        <w:rPr>
          <w:b/>
          <w:sz w:val="22"/>
        </w:rPr>
      </w:pPr>
      <w:r w:rsidRPr="00C728E0">
        <w:rPr>
          <w:b/>
          <w:sz w:val="22"/>
          <w:lang w:val="pl-PL"/>
        </w:rPr>
        <w:t xml:space="preserve">       </w:t>
      </w:r>
      <w:r w:rsidR="00692DBE">
        <w:rPr>
          <w:b/>
          <w:sz w:val="22"/>
        </w:rPr>
        <w:t>§ 8</w:t>
      </w:r>
      <w:r>
        <w:rPr>
          <w:b/>
          <w:sz w:val="22"/>
        </w:rPr>
        <w:t>.</w:t>
      </w:r>
    </w:p>
    <w:p w:rsidR="00B34678" w:rsidRDefault="00B34678" w:rsidP="009458AE">
      <w:pPr>
        <w:ind w:left="360"/>
        <w:jc w:val="center"/>
        <w:rPr>
          <w:b/>
          <w:sz w:val="22"/>
        </w:rPr>
      </w:pPr>
      <w:r>
        <w:rPr>
          <w:b/>
          <w:sz w:val="22"/>
        </w:rPr>
        <w:t xml:space="preserve">      </w:t>
      </w:r>
      <w:proofErr w:type="spellStart"/>
      <w:r w:rsidR="00250833">
        <w:rPr>
          <w:b/>
          <w:sz w:val="22"/>
        </w:rPr>
        <w:t>Dostęp</w:t>
      </w:r>
      <w:proofErr w:type="spellEnd"/>
      <w:r w:rsidR="00250833">
        <w:rPr>
          <w:b/>
          <w:sz w:val="22"/>
        </w:rPr>
        <w:t xml:space="preserve"> do </w:t>
      </w:r>
      <w:proofErr w:type="spellStart"/>
      <w:r w:rsidR="00250833">
        <w:rPr>
          <w:b/>
          <w:sz w:val="22"/>
        </w:rPr>
        <w:t>serwisu</w:t>
      </w:r>
      <w:proofErr w:type="spellEnd"/>
    </w:p>
    <w:p w:rsidR="009458AE" w:rsidRPr="009458AE" w:rsidRDefault="009458AE" w:rsidP="009458AE">
      <w:pPr>
        <w:ind w:left="360"/>
        <w:jc w:val="center"/>
        <w:rPr>
          <w:b/>
          <w:sz w:val="22"/>
        </w:rPr>
      </w:pPr>
    </w:p>
    <w:p w:rsidR="00B34678" w:rsidRPr="00C728E0" w:rsidRDefault="00250833" w:rsidP="00B34678">
      <w:pPr>
        <w:numPr>
          <w:ilvl w:val="1"/>
          <w:numId w:val="6"/>
        </w:numPr>
        <w:tabs>
          <w:tab w:val="clear" w:pos="1440"/>
          <w:tab w:val="num" w:pos="720"/>
        </w:tabs>
        <w:spacing w:before="80" w:after="80" w:line="240" w:lineRule="auto"/>
        <w:ind w:left="714" w:right="-142" w:hanging="357"/>
        <w:jc w:val="both"/>
        <w:rPr>
          <w:sz w:val="22"/>
          <w:lang w:val="pl-PL"/>
        </w:rPr>
      </w:pPr>
      <w:r w:rsidRPr="00250833">
        <w:rPr>
          <w:sz w:val="22"/>
          <w:lang w:val="pl-PL"/>
        </w:rPr>
        <w:t xml:space="preserve">Dostęp do serwisu </w:t>
      </w:r>
      <w:r>
        <w:rPr>
          <w:sz w:val="22"/>
          <w:lang w:val="pl-PL"/>
        </w:rPr>
        <w:t xml:space="preserve"> udzielony </w:t>
      </w:r>
      <w:r w:rsidR="00B34678" w:rsidRPr="00C728E0">
        <w:rPr>
          <w:sz w:val="22"/>
          <w:lang w:val="pl-PL"/>
        </w:rPr>
        <w:t xml:space="preserve"> zostaje na czas określony, odpowiadający okresowi wykupionego przez Usługobiorcę dostępu do serwisu </w:t>
      </w:r>
      <w:r>
        <w:rPr>
          <w:sz w:val="22"/>
          <w:lang w:val="pl-PL"/>
        </w:rPr>
        <w:t>Spółki</w:t>
      </w:r>
      <w:r w:rsidR="00B34678" w:rsidRPr="00C728E0">
        <w:rPr>
          <w:sz w:val="22"/>
          <w:lang w:val="pl-PL"/>
        </w:rPr>
        <w:t xml:space="preserve">. </w:t>
      </w:r>
    </w:p>
    <w:p w:rsidR="00B34678" w:rsidRPr="00C728E0" w:rsidRDefault="00250833" w:rsidP="00B34678">
      <w:pPr>
        <w:numPr>
          <w:ilvl w:val="1"/>
          <w:numId w:val="6"/>
        </w:numPr>
        <w:tabs>
          <w:tab w:val="clear" w:pos="1440"/>
          <w:tab w:val="num" w:pos="720"/>
        </w:tabs>
        <w:spacing w:before="80" w:after="80" w:line="240" w:lineRule="auto"/>
        <w:ind w:left="714" w:right="-142" w:hanging="357"/>
        <w:jc w:val="both"/>
        <w:rPr>
          <w:sz w:val="22"/>
          <w:lang w:val="pl-PL"/>
        </w:rPr>
      </w:pPr>
      <w:r w:rsidRPr="00250833">
        <w:rPr>
          <w:sz w:val="22"/>
          <w:lang w:val="pl-PL"/>
        </w:rPr>
        <w:t xml:space="preserve">Dostęp do serwisu </w:t>
      </w:r>
      <w:r>
        <w:rPr>
          <w:sz w:val="22"/>
          <w:lang w:val="pl-PL"/>
        </w:rPr>
        <w:t xml:space="preserve"> </w:t>
      </w:r>
      <w:r w:rsidR="00B34678" w:rsidRPr="00C728E0">
        <w:rPr>
          <w:sz w:val="22"/>
          <w:lang w:val="pl-PL"/>
        </w:rPr>
        <w:t>jest odpła</w:t>
      </w:r>
      <w:r>
        <w:rPr>
          <w:sz w:val="22"/>
          <w:lang w:val="pl-PL"/>
        </w:rPr>
        <w:t>tny</w:t>
      </w:r>
      <w:r w:rsidR="00B34678" w:rsidRPr="00C728E0">
        <w:rPr>
          <w:sz w:val="22"/>
          <w:lang w:val="pl-PL"/>
        </w:rPr>
        <w:t xml:space="preserve">; wykupienie dostępu do serwisu </w:t>
      </w:r>
      <w:r>
        <w:rPr>
          <w:sz w:val="22"/>
          <w:lang w:val="pl-PL"/>
        </w:rPr>
        <w:t xml:space="preserve">Spółki </w:t>
      </w:r>
      <w:r w:rsidR="00B34678" w:rsidRPr="00C728E0">
        <w:rPr>
          <w:sz w:val="22"/>
          <w:lang w:val="pl-PL"/>
        </w:rPr>
        <w:t>równoznaczne jest z uiszczeniem wy</w:t>
      </w:r>
      <w:r>
        <w:rPr>
          <w:sz w:val="22"/>
          <w:lang w:val="pl-PL"/>
        </w:rPr>
        <w:t xml:space="preserve">nagrodzenia z tytułu niniejszego dostępu </w:t>
      </w:r>
      <w:r w:rsidR="00B34678" w:rsidRPr="00C728E0">
        <w:rPr>
          <w:sz w:val="22"/>
          <w:lang w:val="pl-PL"/>
        </w:rPr>
        <w:t>w zakresie, jaki odpowiada wykupionej Usłudze.</w:t>
      </w:r>
    </w:p>
    <w:p w:rsidR="00B34678" w:rsidRPr="00C728E0" w:rsidRDefault="00B34678" w:rsidP="00B34678">
      <w:pPr>
        <w:numPr>
          <w:ilvl w:val="1"/>
          <w:numId w:val="6"/>
        </w:numPr>
        <w:tabs>
          <w:tab w:val="clear" w:pos="1440"/>
          <w:tab w:val="num" w:pos="720"/>
        </w:tabs>
        <w:spacing w:before="80" w:after="80" w:line="240" w:lineRule="auto"/>
        <w:ind w:left="714" w:right="-142" w:hanging="357"/>
        <w:jc w:val="both"/>
        <w:rPr>
          <w:sz w:val="22"/>
          <w:lang w:val="pl-PL"/>
        </w:rPr>
      </w:pPr>
      <w:r w:rsidRPr="00C728E0">
        <w:rPr>
          <w:sz w:val="22"/>
          <w:lang w:val="pl-PL"/>
        </w:rPr>
        <w:t>Na podstawie udzielonej Licencji Usługobiorca</w:t>
      </w:r>
      <w:r w:rsidRPr="00C728E0">
        <w:rPr>
          <w:b/>
          <w:sz w:val="22"/>
          <w:lang w:val="pl-PL"/>
        </w:rPr>
        <w:t xml:space="preserve"> nie jest uprawniony</w:t>
      </w:r>
      <w:r w:rsidRPr="00C728E0">
        <w:rPr>
          <w:sz w:val="22"/>
          <w:lang w:val="pl-PL"/>
        </w:rPr>
        <w:t xml:space="preserve"> do:</w:t>
      </w:r>
    </w:p>
    <w:p w:rsidR="00B34678" w:rsidRPr="00C728E0" w:rsidRDefault="00B34678" w:rsidP="00B34678">
      <w:pPr>
        <w:tabs>
          <w:tab w:val="left" w:pos="1413"/>
        </w:tabs>
        <w:spacing w:before="80" w:after="80"/>
        <w:ind w:left="900" w:hanging="180"/>
        <w:jc w:val="both"/>
        <w:rPr>
          <w:sz w:val="22"/>
          <w:lang w:val="pl-PL"/>
        </w:rPr>
      </w:pPr>
      <w:r w:rsidRPr="00C728E0">
        <w:rPr>
          <w:b/>
          <w:sz w:val="22"/>
          <w:lang w:val="pl-PL"/>
        </w:rPr>
        <w:t>-</w:t>
      </w:r>
      <w:r w:rsidR="004B3167">
        <w:rPr>
          <w:b/>
          <w:sz w:val="22"/>
          <w:lang w:val="pl-PL"/>
        </w:rPr>
        <w:t xml:space="preserve"> </w:t>
      </w:r>
      <w:r w:rsidRPr="00C728E0">
        <w:rPr>
          <w:b/>
          <w:sz w:val="22"/>
          <w:lang w:val="pl-PL"/>
        </w:rPr>
        <w:t xml:space="preserve"> </w:t>
      </w:r>
      <w:r w:rsidRPr="00C728E0">
        <w:rPr>
          <w:sz w:val="22"/>
          <w:lang w:val="pl-PL"/>
        </w:rPr>
        <w:t>tłumaczenia, przystosowywania, zmian układu lub dokonywania jakichkolwiek innych zmian w opro</w:t>
      </w:r>
      <w:r w:rsidR="004B3167">
        <w:rPr>
          <w:sz w:val="22"/>
          <w:lang w:val="pl-PL"/>
        </w:rPr>
        <w:t xml:space="preserve">gramowaniu serwera </w:t>
      </w:r>
      <w:r w:rsidRPr="00C728E0">
        <w:rPr>
          <w:sz w:val="22"/>
          <w:lang w:val="pl-PL"/>
        </w:rPr>
        <w:t>,</w:t>
      </w:r>
    </w:p>
    <w:p w:rsidR="00B34678" w:rsidRPr="00C728E0" w:rsidRDefault="00B34678" w:rsidP="00B34678">
      <w:pPr>
        <w:tabs>
          <w:tab w:val="left" w:pos="1413"/>
        </w:tabs>
        <w:spacing w:before="80" w:after="80"/>
        <w:ind w:left="900" w:hanging="180"/>
        <w:jc w:val="both"/>
        <w:rPr>
          <w:sz w:val="22"/>
          <w:lang w:val="pl-PL"/>
        </w:rPr>
      </w:pPr>
      <w:r w:rsidRPr="00C728E0">
        <w:rPr>
          <w:b/>
          <w:sz w:val="22"/>
          <w:lang w:val="pl-PL"/>
        </w:rPr>
        <w:t>-</w:t>
      </w:r>
      <w:r w:rsidRPr="00C728E0">
        <w:rPr>
          <w:sz w:val="22"/>
          <w:lang w:val="pl-PL"/>
        </w:rPr>
        <w:t xml:space="preserve"> rozpowszechniania informacji pobranych z serwera i serwisu, </w:t>
      </w:r>
    </w:p>
    <w:p w:rsidR="00B34678" w:rsidRPr="00C728E0" w:rsidRDefault="00B34678" w:rsidP="00B34678">
      <w:pPr>
        <w:tabs>
          <w:tab w:val="left" w:pos="720"/>
        </w:tabs>
        <w:spacing w:before="80" w:after="80"/>
        <w:ind w:left="885" w:hanging="885"/>
        <w:jc w:val="both"/>
        <w:rPr>
          <w:sz w:val="22"/>
          <w:lang w:val="pl-PL"/>
        </w:rPr>
      </w:pPr>
      <w:r w:rsidRPr="00C728E0">
        <w:rPr>
          <w:b/>
          <w:sz w:val="22"/>
          <w:lang w:val="pl-PL"/>
        </w:rPr>
        <w:t xml:space="preserve">             -</w:t>
      </w:r>
      <w:r w:rsidRPr="00C728E0">
        <w:rPr>
          <w:sz w:val="22"/>
          <w:lang w:val="pl-PL"/>
        </w:rPr>
        <w:t xml:space="preserve"> udostępniania dostępu do serwisu oraz zawartej na nim bazy danych osobom trzecim, w tym do udostępniania hasła osobom trzecim, </w:t>
      </w:r>
    </w:p>
    <w:p w:rsidR="00B34678" w:rsidRPr="00C728E0" w:rsidRDefault="00B34678" w:rsidP="00B34678">
      <w:pPr>
        <w:tabs>
          <w:tab w:val="left" w:pos="720"/>
        </w:tabs>
        <w:spacing w:before="80" w:after="80"/>
        <w:ind w:left="885" w:hanging="885"/>
        <w:jc w:val="both"/>
        <w:rPr>
          <w:sz w:val="22"/>
          <w:lang w:val="pl-PL"/>
        </w:rPr>
      </w:pPr>
      <w:r w:rsidRPr="00C728E0">
        <w:rPr>
          <w:b/>
          <w:sz w:val="22"/>
          <w:lang w:val="pl-PL"/>
        </w:rPr>
        <w:tab/>
        <w:t>-</w:t>
      </w:r>
      <w:r w:rsidRPr="00C728E0">
        <w:rPr>
          <w:sz w:val="22"/>
          <w:lang w:val="pl-PL"/>
        </w:rPr>
        <w:t xml:space="preserve"> </w:t>
      </w:r>
      <w:r w:rsidRPr="00C728E0">
        <w:rPr>
          <w:sz w:val="22"/>
          <w:lang w:val="pl-PL"/>
        </w:rPr>
        <w:tab/>
        <w:t xml:space="preserve">dekompilacji, </w:t>
      </w:r>
      <w:proofErr w:type="spellStart"/>
      <w:r w:rsidRPr="00C728E0">
        <w:rPr>
          <w:sz w:val="22"/>
          <w:lang w:val="pl-PL"/>
        </w:rPr>
        <w:t>deasemblacji</w:t>
      </w:r>
      <w:proofErr w:type="spellEnd"/>
      <w:r w:rsidRPr="00C728E0">
        <w:rPr>
          <w:sz w:val="22"/>
          <w:lang w:val="pl-PL"/>
        </w:rPr>
        <w:t xml:space="preserve"> </w:t>
      </w:r>
      <w:r w:rsidR="004B3167">
        <w:rPr>
          <w:sz w:val="22"/>
          <w:lang w:val="pl-PL"/>
        </w:rPr>
        <w:t xml:space="preserve"> </w:t>
      </w:r>
      <w:r w:rsidRPr="00C728E0">
        <w:rPr>
          <w:sz w:val="22"/>
          <w:lang w:val="pl-PL"/>
        </w:rPr>
        <w:t>lub innego uzyskiwania informacji o wewnętrznej strukturze lub zasadach działania</w:t>
      </w:r>
      <w:r w:rsidRPr="00C728E0">
        <w:rPr>
          <w:i/>
          <w:sz w:val="22"/>
          <w:lang w:val="pl-PL"/>
        </w:rPr>
        <w:t xml:space="preserve"> </w:t>
      </w:r>
      <w:r w:rsidRPr="00C728E0">
        <w:rPr>
          <w:sz w:val="22"/>
          <w:lang w:val="pl-PL"/>
        </w:rPr>
        <w:t xml:space="preserve">oprogramowania na serwerze, </w:t>
      </w:r>
    </w:p>
    <w:p w:rsidR="00B34678" w:rsidRPr="00C728E0" w:rsidRDefault="00B34678" w:rsidP="00B34678">
      <w:pPr>
        <w:tabs>
          <w:tab w:val="left" w:pos="720"/>
        </w:tabs>
        <w:spacing w:before="80" w:after="80"/>
        <w:ind w:left="885" w:hanging="885"/>
        <w:jc w:val="both"/>
        <w:rPr>
          <w:sz w:val="22"/>
          <w:lang w:val="pl-PL"/>
        </w:rPr>
      </w:pPr>
      <w:r w:rsidRPr="00C728E0">
        <w:rPr>
          <w:b/>
          <w:sz w:val="22"/>
          <w:lang w:val="pl-PL"/>
        </w:rPr>
        <w:tab/>
        <w:t>-</w:t>
      </w:r>
      <w:r w:rsidRPr="00C728E0">
        <w:rPr>
          <w:b/>
          <w:sz w:val="22"/>
          <w:lang w:val="pl-PL"/>
        </w:rPr>
        <w:tab/>
      </w:r>
      <w:r w:rsidRPr="00C728E0">
        <w:rPr>
          <w:sz w:val="22"/>
          <w:lang w:val="pl-PL"/>
        </w:rPr>
        <w:t>utrwalania i zwielokrotniania danych pobranych z serwera, za wyjątkiem sporządzania wydruków wyłącznie na własne potrzeby,</w:t>
      </w:r>
    </w:p>
    <w:p w:rsidR="00B34678" w:rsidRPr="00C728E0" w:rsidRDefault="00B34678" w:rsidP="00B34678">
      <w:pPr>
        <w:tabs>
          <w:tab w:val="left" w:pos="720"/>
        </w:tabs>
        <w:spacing w:before="80" w:after="80"/>
        <w:ind w:left="885" w:hanging="885"/>
        <w:jc w:val="both"/>
        <w:rPr>
          <w:b/>
          <w:sz w:val="22"/>
          <w:lang w:val="pl-PL"/>
        </w:rPr>
      </w:pPr>
      <w:r w:rsidRPr="00C728E0">
        <w:rPr>
          <w:b/>
          <w:sz w:val="22"/>
          <w:lang w:val="pl-PL"/>
        </w:rPr>
        <w:tab/>
        <w:t>-</w:t>
      </w:r>
      <w:r w:rsidRPr="00C728E0">
        <w:rPr>
          <w:b/>
          <w:sz w:val="22"/>
          <w:lang w:val="pl-PL"/>
        </w:rPr>
        <w:tab/>
      </w:r>
      <w:r w:rsidRPr="00C728E0">
        <w:rPr>
          <w:sz w:val="22"/>
          <w:lang w:val="pl-PL"/>
        </w:rPr>
        <w:t>przeniesienia</w:t>
      </w:r>
      <w:r w:rsidRPr="00C728E0">
        <w:rPr>
          <w:b/>
          <w:sz w:val="22"/>
          <w:lang w:val="pl-PL"/>
        </w:rPr>
        <w:t xml:space="preserve"> </w:t>
      </w:r>
      <w:r w:rsidRPr="00C728E0">
        <w:rPr>
          <w:sz w:val="22"/>
          <w:lang w:val="pl-PL"/>
        </w:rPr>
        <w:t xml:space="preserve">praw wynikających z niniejszej umowy na osobę trzecią. </w:t>
      </w:r>
    </w:p>
    <w:p w:rsidR="00B34678" w:rsidRPr="00C728E0" w:rsidRDefault="00B34678" w:rsidP="00B34678">
      <w:pPr>
        <w:numPr>
          <w:ilvl w:val="1"/>
          <w:numId w:val="6"/>
        </w:numPr>
        <w:tabs>
          <w:tab w:val="clear" w:pos="1440"/>
          <w:tab w:val="num" w:pos="720"/>
        </w:tabs>
        <w:spacing w:before="80" w:after="80" w:line="240" w:lineRule="auto"/>
        <w:ind w:left="714" w:right="-142" w:hanging="357"/>
        <w:jc w:val="both"/>
        <w:rPr>
          <w:sz w:val="22"/>
          <w:lang w:val="pl-PL"/>
        </w:rPr>
      </w:pPr>
      <w:r w:rsidRPr="00C728E0">
        <w:rPr>
          <w:sz w:val="22"/>
          <w:lang w:val="pl-PL"/>
        </w:rPr>
        <w:t xml:space="preserve">Serwer </w:t>
      </w:r>
      <w:r w:rsidR="004B3167">
        <w:rPr>
          <w:sz w:val="22"/>
          <w:lang w:val="pl-PL"/>
        </w:rPr>
        <w:t xml:space="preserve">jest własnością firmy Agnat Sp. z o. o. </w:t>
      </w:r>
      <w:r w:rsidRPr="00C728E0">
        <w:rPr>
          <w:sz w:val="22"/>
          <w:lang w:val="pl-PL"/>
        </w:rPr>
        <w:t xml:space="preserve">. Baza danych serwisu </w:t>
      </w:r>
      <w:hyperlink r:id="rId28" w:history="1">
        <w:r w:rsidR="004B3167" w:rsidRPr="00311EAA">
          <w:rPr>
            <w:rStyle w:val="Hipercze"/>
            <w:sz w:val="22"/>
            <w:lang w:val="pl-PL"/>
          </w:rPr>
          <w:t>www.ochrona-pracownicy.pl</w:t>
        </w:r>
      </w:hyperlink>
      <w:r w:rsidR="004B3167">
        <w:rPr>
          <w:sz w:val="22"/>
          <w:lang w:val="pl-PL"/>
        </w:rPr>
        <w:t xml:space="preserve"> </w:t>
      </w:r>
      <w:r w:rsidRPr="00C728E0">
        <w:rPr>
          <w:sz w:val="22"/>
          <w:lang w:val="pl-PL"/>
        </w:rPr>
        <w:t xml:space="preserve"> zawa</w:t>
      </w:r>
      <w:r w:rsidR="004B3167">
        <w:rPr>
          <w:sz w:val="22"/>
          <w:lang w:val="pl-PL"/>
        </w:rPr>
        <w:t>rta</w:t>
      </w:r>
      <w:r w:rsidRPr="00C728E0">
        <w:rPr>
          <w:sz w:val="22"/>
          <w:lang w:val="pl-PL"/>
        </w:rPr>
        <w:t xml:space="preserve"> na tym serwerze, struktura dokumentów HTML i programy dostarczane przez serwis do przeglądarki na komputerze Usługobiorcy są produktem i wyłączną własnością intelektualną </w:t>
      </w:r>
      <w:r w:rsidR="004B3167">
        <w:rPr>
          <w:sz w:val="22"/>
          <w:lang w:val="pl-PL"/>
        </w:rPr>
        <w:t>Spółki, której</w:t>
      </w:r>
      <w:r w:rsidRPr="00C728E0">
        <w:rPr>
          <w:sz w:val="22"/>
          <w:lang w:val="pl-PL"/>
        </w:rPr>
        <w:t xml:space="preserve"> przysługują autorskie prawa majątkowe do tejże bazy.  </w:t>
      </w:r>
    </w:p>
    <w:p w:rsidR="00B34678" w:rsidRPr="00C728E0" w:rsidRDefault="00B34678" w:rsidP="00B34678">
      <w:pPr>
        <w:numPr>
          <w:ilvl w:val="1"/>
          <w:numId w:val="6"/>
        </w:numPr>
        <w:tabs>
          <w:tab w:val="clear" w:pos="1440"/>
          <w:tab w:val="num" w:pos="720"/>
        </w:tabs>
        <w:spacing w:before="80" w:after="80" w:line="240" w:lineRule="auto"/>
        <w:ind w:left="714" w:right="-142" w:hanging="357"/>
        <w:jc w:val="both"/>
        <w:rPr>
          <w:sz w:val="22"/>
          <w:lang w:val="pl-PL"/>
        </w:rPr>
      </w:pPr>
      <w:r w:rsidRPr="00C728E0">
        <w:rPr>
          <w:sz w:val="22"/>
          <w:lang w:val="pl-PL"/>
        </w:rPr>
        <w:t>Każde narus</w:t>
      </w:r>
      <w:r w:rsidR="004B3167">
        <w:rPr>
          <w:sz w:val="22"/>
          <w:lang w:val="pl-PL"/>
        </w:rPr>
        <w:t>zenie praw autorskich Spółki</w:t>
      </w:r>
      <w:r w:rsidRPr="00C728E0">
        <w:rPr>
          <w:sz w:val="22"/>
          <w:lang w:val="pl-PL"/>
        </w:rPr>
        <w:t xml:space="preserve"> przez Usługobiorcę spowoduje odpowiedzialność cywilną i/lub karną z tego tytułu, zgodnie z postanowieniami ustawy z dnia  4 lutego 1994 r. o prawie autorskim i prawach pokrewnych (</w:t>
      </w:r>
      <w:proofErr w:type="spellStart"/>
      <w:r w:rsidRPr="00C728E0">
        <w:rPr>
          <w:sz w:val="22"/>
          <w:lang w:val="pl-PL"/>
        </w:rPr>
        <w:t>Dz.U</w:t>
      </w:r>
      <w:proofErr w:type="spellEnd"/>
      <w:r w:rsidRPr="00C728E0">
        <w:rPr>
          <w:sz w:val="22"/>
          <w:lang w:val="pl-PL"/>
        </w:rPr>
        <w:t xml:space="preserve">. Nr 24, poz. 83 ze zmianami). </w:t>
      </w:r>
    </w:p>
    <w:p w:rsidR="00B34678" w:rsidRPr="00C728E0" w:rsidRDefault="00B34678" w:rsidP="00B34678">
      <w:pPr>
        <w:ind w:left="360"/>
        <w:jc w:val="both"/>
        <w:rPr>
          <w:sz w:val="22"/>
          <w:lang w:val="pl-PL"/>
        </w:rPr>
      </w:pPr>
    </w:p>
    <w:p w:rsidR="00B34678" w:rsidRPr="00692DBE" w:rsidRDefault="00692DBE" w:rsidP="00B34678">
      <w:pPr>
        <w:ind w:left="1418" w:hanging="709"/>
        <w:jc w:val="center"/>
        <w:rPr>
          <w:b/>
          <w:sz w:val="22"/>
          <w:lang w:val="pl-PL"/>
        </w:rPr>
      </w:pPr>
      <w:r>
        <w:rPr>
          <w:b/>
          <w:sz w:val="22"/>
          <w:lang w:val="pl-PL"/>
        </w:rPr>
        <w:t>§ 9</w:t>
      </w:r>
      <w:r w:rsidR="00B34678" w:rsidRPr="00692DBE">
        <w:rPr>
          <w:b/>
          <w:sz w:val="22"/>
          <w:lang w:val="pl-PL"/>
        </w:rPr>
        <w:t>.</w:t>
      </w:r>
    </w:p>
    <w:p w:rsidR="00B34678" w:rsidRPr="00692DBE" w:rsidRDefault="00B34678" w:rsidP="00B34678">
      <w:pPr>
        <w:ind w:left="1418" w:hanging="709"/>
        <w:jc w:val="center"/>
        <w:rPr>
          <w:b/>
          <w:sz w:val="22"/>
          <w:lang w:val="pl-PL"/>
        </w:rPr>
      </w:pPr>
      <w:r w:rsidRPr="00692DBE">
        <w:rPr>
          <w:b/>
          <w:sz w:val="22"/>
          <w:lang w:val="pl-PL"/>
        </w:rPr>
        <w:t xml:space="preserve">Koszty Usługobiorcy </w:t>
      </w:r>
    </w:p>
    <w:p w:rsidR="00B34678" w:rsidRPr="00692DBE" w:rsidRDefault="00B34678" w:rsidP="00B34678">
      <w:pPr>
        <w:ind w:left="1418" w:hanging="709"/>
        <w:jc w:val="center"/>
        <w:rPr>
          <w:b/>
          <w:sz w:val="22"/>
          <w:lang w:val="pl-PL"/>
        </w:rPr>
      </w:pPr>
    </w:p>
    <w:p w:rsidR="00B34678" w:rsidRPr="00C728E0" w:rsidRDefault="00B34678" w:rsidP="00B34678">
      <w:pPr>
        <w:ind w:left="360"/>
        <w:jc w:val="both"/>
        <w:rPr>
          <w:sz w:val="22"/>
          <w:lang w:val="pl-PL"/>
        </w:rPr>
      </w:pPr>
      <w:r w:rsidRPr="00C728E0">
        <w:rPr>
          <w:sz w:val="22"/>
          <w:lang w:val="pl-PL"/>
        </w:rPr>
        <w:lastRenderedPageBreak/>
        <w:t xml:space="preserve">Koszty wynikające z posługiwania się przez Usługobiorcę środkami porozumiewania się na odległość celem skorzystania z Usługi ponosi Usługobiorca, zgodnie z treścią umowy zawartej przez niego z podmiotem udostępniającym taki środek komunikowania się. </w:t>
      </w:r>
    </w:p>
    <w:p w:rsidR="00B34678" w:rsidRPr="00C728E0" w:rsidRDefault="00B34678" w:rsidP="00B34678">
      <w:pPr>
        <w:ind w:left="708"/>
        <w:jc w:val="center"/>
        <w:rPr>
          <w:b/>
          <w:sz w:val="22"/>
          <w:lang w:val="pl-PL"/>
        </w:rPr>
      </w:pPr>
    </w:p>
    <w:p w:rsidR="00B34678" w:rsidRDefault="00692DBE" w:rsidP="00B34678">
      <w:pPr>
        <w:ind w:left="708"/>
        <w:jc w:val="center"/>
        <w:rPr>
          <w:b/>
          <w:sz w:val="22"/>
        </w:rPr>
      </w:pPr>
      <w:r>
        <w:rPr>
          <w:b/>
          <w:sz w:val="22"/>
        </w:rPr>
        <w:t>§ 10</w:t>
      </w:r>
      <w:r w:rsidR="00B34678">
        <w:rPr>
          <w:b/>
          <w:sz w:val="22"/>
        </w:rPr>
        <w:t xml:space="preserve">.  </w:t>
      </w:r>
      <w:r w:rsidR="00B34678">
        <w:rPr>
          <w:b/>
          <w:sz w:val="22"/>
        </w:rPr>
        <w:br/>
      </w:r>
      <w:proofErr w:type="spellStart"/>
      <w:r w:rsidR="00B34678">
        <w:rPr>
          <w:b/>
          <w:sz w:val="22"/>
        </w:rPr>
        <w:t>Reklamacje</w:t>
      </w:r>
      <w:proofErr w:type="spellEnd"/>
    </w:p>
    <w:p w:rsidR="00B34678" w:rsidRDefault="00B34678" w:rsidP="00B34678">
      <w:pPr>
        <w:ind w:left="708"/>
        <w:jc w:val="center"/>
        <w:rPr>
          <w:sz w:val="22"/>
        </w:rPr>
      </w:pPr>
    </w:p>
    <w:p w:rsidR="00B34678" w:rsidRPr="00C728E0" w:rsidRDefault="00B34678" w:rsidP="00B34678">
      <w:pPr>
        <w:numPr>
          <w:ilvl w:val="0"/>
          <w:numId w:val="5"/>
        </w:numPr>
        <w:spacing w:before="0" w:after="0" w:line="240" w:lineRule="auto"/>
        <w:jc w:val="both"/>
        <w:rPr>
          <w:sz w:val="22"/>
          <w:lang w:val="pl-PL"/>
        </w:rPr>
      </w:pPr>
      <w:r w:rsidRPr="00C728E0">
        <w:rPr>
          <w:sz w:val="22"/>
          <w:lang w:val="pl-PL"/>
        </w:rPr>
        <w:t xml:space="preserve">Usługobiorca ma prawo składać reklamacje związane z wykonywaniem przez </w:t>
      </w:r>
      <w:r w:rsidR="009458AE">
        <w:rPr>
          <w:sz w:val="22"/>
          <w:lang w:val="pl-PL"/>
        </w:rPr>
        <w:t xml:space="preserve">Spółkę </w:t>
      </w:r>
      <w:r w:rsidRPr="00C728E0">
        <w:rPr>
          <w:sz w:val="22"/>
          <w:lang w:val="pl-PL"/>
        </w:rPr>
        <w:t xml:space="preserve">Usługi. </w:t>
      </w:r>
    </w:p>
    <w:p w:rsidR="00B34678" w:rsidRDefault="00B34678" w:rsidP="00B34678">
      <w:pPr>
        <w:numPr>
          <w:ilvl w:val="0"/>
          <w:numId w:val="5"/>
        </w:numPr>
        <w:spacing w:before="80" w:after="80" w:line="240" w:lineRule="auto"/>
        <w:jc w:val="both"/>
        <w:rPr>
          <w:sz w:val="22"/>
        </w:rPr>
      </w:pPr>
      <w:proofErr w:type="spellStart"/>
      <w:r>
        <w:rPr>
          <w:sz w:val="22"/>
        </w:rPr>
        <w:t>Składanie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reklamacji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odbywa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się</w:t>
      </w:r>
      <w:proofErr w:type="spellEnd"/>
      <w:r>
        <w:rPr>
          <w:sz w:val="22"/>
        </w:rPr>
        <w:t xml:space="preserve">: </w:t>
      </w:r>
    </w:p>
    <w:p w:rsidR="00781AB3" w:rsidRDefault="00781AB3" w:rsidP="00781AB3">
      <w:pPr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                          </w:t>
      </w:r>
      <w:r w:rsidR="00B34678" w:rsidRPr="00C728E0">
        <w:rPr>
          <w:sz w:val="22"/>
          <w:lang w:val="pl-PL"/>
        </w:rPr>
        <w:t>- drogą elektroniczną na adres e-mail</w:t>
      </w:r>
      <w:r w:rsidR="009458AE">
        <w:rPr>
          <w:sz w:val="22"/>
          <w:lang w:val="pl-PL"/>
        </w:rPr>
        <w:t xml:space="preserve">; </w:t>
      </w:r>
      <w:hyperlink r:id="rId29" w:history="1">
        <w:r w:rsidRPr="00506A6C">
          <w:rPr>
            <w:rStyle w:val="Hipercze"/>
            <w:sz w:val="22"/>
            <w:lang w:val="pl-PL"/>
          </w:rPr>
          <w:t>biuro@ochrona-pracownicy.pl</w:t>
        </w:r>
      </w:hyperlink>
      <w:r w:rsidR="009458AE">
        <w:rPr>
          <w:sz w:val="22"/>
          <w:lang w:val="pl-PL"/>
        </w:rPr>
        <w:t xml:space="preserve"> </w:t>
      </w:r>
      <w:r w:rsidR="00B34678" w:rsidRPr="00C728E0">
        <w:rPr>
          <w:sz w:val="22"/>
          <w:lang w:val="pl-PL"/>
        </w:rPr>
        <w:t xml:space="preserve">przez całą dobę </w:t>
      </w:r>
    </w:p>
    <w:p w:rsidR="00B34678" w:rsidRPr="00C728E0" w:rsidRDefault="00781AB3" w:rsidP="00781AB3">
      <w:pPr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                             </w:t>
      </w:r>
      <w:r w:rsidR="00B34678" w:rsidRPr="00C728E0">
        <w:rPr>
          <w:sz w:val="22"/>
          <w:lang w:val="pl-PL"/>
        </w:rPr>
        <w:t xml:space="preserve">lub </w:t>
      </w:r>
    </w:p>
    <w:p w:rsidR="00B34678" w:rsidRPr="00C728E0" w:rsidRDefault="00B34678" w:rsidP="00B34678">
      <w:pPr>
        <w:ind w:left="1418" w:hanging="159"/>
        <w:jc w:val="both"/>
        <w:rPr>
          <w:sz w:val="22"/>
          <w:lang w:val="pl-PL"/>
        </w:rPr>
      </w:pPr>
      <w:r w:rsidRPr="00C728E0">
        <w:rPr>
          <w:sz w:val="22"/>
          <w:lang w:val="pl-PL"/>
        </w:rPr>
        <w:t>-</w:t>
      </w:r>
      <w:r w:rsidRPr="00C728E0">
        <w:rPr>
          <w:sz w:val="22"/>
          <w:lang w:val="pl-PL"/>
        </w:rPr>
        <w:tab/>
        <w:t>telefoni</w:t>
      </w:r>
      <w:r w:rsidR="009458AE">
        <w:rPr>
          <w:sz w:val="22"/>
          <w:lang w:val="pl-PL"/>
        </w:rPr>
        <w:t>cznie pod numerem: 032 3221189</w:t>
      </w:r>
      <w:r w:rsidR="00781AB3">
        <w:rPr>
          <w:sz w:val="22"/>
          <w:lang w:val="pl-PL"/>
        </w:rPr>
        <w:t xml:space="preserve">, </w:t>
      </w:r>
      <w:r w:rsidR="00781AB3" w:rsidRPr="00781AB3">
        <w:rPr>
          <w:sz w:val="22"/>
          <w:highlight w:val="cyan"/>
          <w:lang w:val="pl-PL"/>
        </w:rPr>
        <w:t>601426881</w:t>
      </w:r>
      <w:r w:rsidRPr="00C728E0">
        <w:rPr>
          <w:sz w:val="22"/>
          <w:lang w:val="pl-PL"/>
        </w:rPr>
        <w:t xml:space="preserve"> (połączenie płatne według taryf operatora),   w godzinach od 8 do 18. </w:t>
      </w:r>
    </w:p>
    <w:p w:rsidR="00B34678" w:rsidRPr="00C728E0" w:rsidRDefault="00B34678" w:rsidP="00B34678">
      <w:pPr>
        <w:numPr>
          <w:ilvl w:val="0"/>
          <w:numId w:val="5"/>
        </w:numPr>
        <w:spacing w:before="80" w:after="80" w:line="240" w:lineRule="auto"/>
        <w:jc w:val="both"/>
        <w:rPr>
          <w:sz w:val="22"/>
          <w:lang w:val="pl-PL"/>
        </w:rPr>
      </w:pPr>
      <w:r w:rsidRPr="00C728E0">
        <w:rPr>
          <w:sz w:val="22"/>
          <w:lang w:val="pl-PL"/>
        </w:rPr>
        <w:t>Przedmiotem reklamacji może być zarzut wyk</w:t>
      </w:r>
      <w:r w:rsidR="009458AE">
        <w:rPr>
          <w:sz w:val="22"/>
          <w:lang w:val="pl-PL"/>
        </w:rPr>
        <w:t>onywania Usługi przez Spółkę</w:t>
      </w:r>
      <w:r w:rsidRPr="00C728E0">
        <w:rPr>
          <w:sz w:val="22"/>
          <w:lang w:val="pl-PL"/>
        </w:rPr>
        <w:t xml:space="preserve"> niezgodnie z warunkami i zasadami określonym</w:t>
      </w:r>
      <w:r w:rsidR="009458AE">
        <w:rPr>
          <w:sz w:val="22"/>
          <w:lang w:val="pl-PL"/>
        </w:rPr>
        <w:t>i w niniejszej Umowie</w:t>
      </w:r>
      <w:r w:rsidRPr="00C728E0">
        <w:rPr>
          <w:sz w:val="22"/>
          <w:lang w:val="pl-PL"/>
        </w:rPr>
        <w:t xml:space="preserve">. </w:t>
      </w:r>
    </w:p>
    <w:p w:rsidR="00B34678" w:rsidRPr="00C728E0" w:rsidRDefault="00B34678" w:rsidP="00B34678">
      <w:pPr>
        <w:spacing w:before="80" w:after="80"/>
        <w:ind w:left="705" w:hanging="345"/>
        <w:jc w:val="both"/>
        <w:rPr>
          <w:sz w:val="22"/>
          <w:lang w:val="pl-PL"/>
        </w:rPr>
      </w:pPr>
      <w:r w:rsidRPr="00C728E0">
        <w:rPr>
          <w:sz w:val="22"/>
          <w:lang w:val="pl-PL"/>
        </w:rPr>
        <w:t>4.</w:t>
      </w:r>
      <w:r w:rsidRPr="00C728E0">
        <w:rPr>
          <w:sz w:val="22"/>
          <w:lang w:val="pl-PL"/>
        </w:rPr>
        <w:tab/>
        <w:t>Z zakresu reklamacji wyłączone są następujące wady, usterki i nieprawidłowości związane z korzystaniem z Usługi, a wynikające:</w:t>
      </w:r>
    </w:p>
    <w:p w:rsidR="00B34678" w:rsidRPr="00C728E0" w:rsidRDefault="00B34678" w:rsidP="00B34678">
      <w:pPr>
        <w:ind w:left="1260"/>
        <w:jc w:val="both"/>
        <w:rPr>
          <w:sz w:val="22"/>
          <w:lang w:val="pl-PL"/>
        </w:rPr>
      </w:pPr>
      <w:r w:rsidRPr="00C728E0">
        <w:rPr>
          <w:sz w:val="22"/>
          <w:lang w:val="pl-PL"/>
        </w:rPr>
        <w:t xml:space="preserve">- </w:t>
      </w:r>
      <w:r w:rsidRPr="00C728E0">
        <w:rPr>
          <w:sz w:val="22"/>
          <w:lang w:val="pl-PL"/>
        </w:rPr>
        <w:tab/>
        <w:t xml:space="preserve">z błędów lub pomyłek Usługobiorcy, </w:t>
      </w:r>
    </w:p>
    <w:p w:rsidR="00B34678" w:rsidRPr="00C728E0" w:rsidRDefault="00B34678" w:rsidP="00B34678">
      <w:pPr>
        <w:ind w:left="1440" w:hanging="180"/>
        <w:jc w:val="both"/>
        <w:rPr>
          <w:sz w:val="22"/>
          <w:lang w:val="pl-PL"/>
        </w:rPr>
      </w:pPr>
      <w:r w:rsidRPr="00C728E0">
        <w:rPr>
          <w:sz w:val="22"/>
          <w:lang w:val="pl-PL"/>
        </w:rPr>
        <w:t>-</w:t>
      </w:r>
      <w:r w:rsidRPr="00C728E0">
        <w:rPr>
          <w:sz w:val="22"/>
          <w:lang w:val="pl-PL"/>
        </w:rPr>
        <w:tab/>
        <w:t xml:space="preserve">z nieprawidłowego funkcjonowania przeglądarki internetowej lub łącz telekomunikacyjnych,  </w:t>
      </w:r>
    </w:p>
    <w:p w:rsidR="00B34678" w:rsidRPr="00C728E0" w:rsidRDefault="00B34678" w:rsidP="00B34678">
      <w:pPr>
        <w:ind w:left="1440" w:hanging="180"/>
        <w:jc w:val="both"/>
        <w:rPr>
          <w:sz w:val="22"/>
          <w:lang w:val="pl-PL"/>
        </w:rPr>
      </w:pPr>
      <w:r w:rsidRPr="00C728E0">
        <w:rPr>
          <w:sz w:val="22"/>
          <w:lang w:val="pl-PL"/>
        </w:rPr>
        <w:t xml:space="preserve">- działalności podmiotów trzecich, za których działania </w:t>
      </w:r>
      <w:r w:rsidR="009458AE">
        <w:rPr>
          <w:sz w:val="22"/>
          <w:lang w:val="pl-PL"/>
        </w:rPr>
        <w:t>Spółka</w:t>
      </w:r>
      <w:r w:rsidRPr="00C728E0">
        <w:rPr>
          <w:sz w:val="22"/>
          <w:lang w:val="pl-PL"/>
        </w:rPr>
        <w:t xml:space="preserve"> nie odpowiada. </w:t>
      </w:r>
    </w:p>
    <w:p w:rsidR="00B34678" w:rsidRPr="00C728E0" w:rsidRDefault="00B34678" w:rsidP="00B34678">
      <w:pPr>
        <w:numPr>
          <w:ilvl w:val="0"/>
          <w:numId w:val="16"/>
        </w:numPr>
        <w:spacing w:before="80" w:after="80" w:line="240" w:lineRule="auto"/>
        <w:jc w:val="both"/>
        <w:rPr>
          <w:sz w:val="22"/>
          <w:lang w:val="pl-PL"/>
        </w:rPr>
      </w:pPr>
      <w:r w:rsidRPr="00C728E0">
        <w:rPr>
          <w:sz w:val="22"/>
          <w:lang w:val="pl-PL"/>
        </w:rPr>
        <w:t xml:space="preserve">Zgłoszenie reklamacyjne winno określać dane Usługobiorcy oraz zwięzły opis zgłaszanych zastrzeżeń i uwag.  </w:t>
      </w:r>
    </w:p>
    <w:p w:rsidR="00B34678" w:rsidRPr="00C728E0" w:rsidRDefault="00B34678" w:rsidP="00B34678">
      <w:pPr>
        <w:numPr>
          <w:ilvl w:val="0"/>
          <w:numId w:val="16"/>
        </w:numPr>
        <w:spacing w:before="80" w:after="80" w:line="240" w:lineRule="auto"/>
        <w:jc w:val="both"/>
        <w:rPr>
          <w:sz w:val="22"/>
          <w:lang w:val="pl-PL"/>
        </w:rPr>
      </w:pPr>
      <w:r w:rsidRPr="00C728E0">
        <w:rPr>
          <w:sz w:val="22"/>
          <w:lang w:val="pl-PL"/>
        </w:rPr>
        <w:t xml:space="preserve">Reklamacja zostanie rozpatrzona w terminie 14 dni, chyba, że podane w reklamacji dane lub informacje wymagają uzupełnienia. W takim przypadku </w:t>
      </w:r>
      <w:r w:rsidR="009458AE">
        <w:rPr>
          <w:sz w:val="22"/>
          <w:lang w:val="pl-PL"/>
        </w:rPr>
        <w:t xml:space="preserve">Spółka </w:t>
      </w:r>
      <w:r w:rsidRPr="00C728E0">
        <w:rPr>
          <w:sz w:val="22"/>
          <w:lang w:val="pl-PL"/>
        </w:rPr>
        <w:t xml:space="preserve">zwróci się do Usługobiorcy z prośbą o odpowiednie uzupełnienie reklamacji; termin do rozpoznania reklamacji  liczony będzie od daty otrzymania stosownych uzupełnień od Usługobiorcy. </w:t>
      </w:r>
    </w:p>
    <w:p w:rsidR="00B34678" w:rsidRPr="00C728E0" w:rsidRDefault="00B34678" w:rsidP="00B34678">
      <w:pPr>
        <w:numPr>
          <w:ilvl w:val="0"/>
          <w:numId w:val="16"/>
        </w:numPr>
        <w:spacing w:before="80" w:after="80" w:line="240" w:lineRule="auto"/>
        <w:jc w:val="both"/>
        <w:rPr>
          <w:sz w:val="22"/>
          <w:lang w:val="pl-PL"/>
        </w:rPr>
      </w:pPr>
      <w:r w:rsidRPr="00C728E0">
        <w:rPr>
          <w:sz w:val="22"/>
          <w:lang w:val="pl-PL"/>
        </w:rPr>
        <w:t xml:space="preserve">W przypadku niemożności rozpatrzenia reklamacji w terminie określonym w ust. 6, </w:t>
      </w:r>
      <w:r w:rsidR="009458AE">
        <w:rPr>
          <w:sz w:val="22"/>
          <w:lang w:val="pl-PL"/>
        </w:rPr>
        <w:t>Spółka</w:t>
      </w:r>
      <w:r w:rsidRPr="00C728E0">
        <w:rPr>
          <w:sz w:val="22"/>
          <w:lang w:val="pl-PL"/>
        </w:rPr>
        <w:t xml:space="preserve"> informuje o tym Usługobiorcę, podając przyczynę przedłużenia terminu oraz przewidziany czas udzielenia odpowiedzi. </w:t>
      </w:r>
    </w:p>
    <w:p w:rsidR="00B34678" w:rsidRPr="00C728E0" w:rsidRDefault="00B34678" w:rsidP="00B34678">
      <w:pPr>
        <w:jc w:val="center"/>
        <w:rPr>
          <w:b/>
          <w:sz w:val="22"/>
          <w:lang w:val="pl-PL"/>
        </w:rPr>
      </w:pPr>
    </w:p>
    <w:p w:rsidR="00B34678" w:rsidRDefault="00692DBE" w:rsidP="00B34678">
      <w:pPr>
        <w:ind w:left="1418" w:hanging="709"/>
        <w:jc w:val="center"/>
        <w:rPr>
          <w:b/>
          <w:sz w:val="22"/>
        </w:rPr>
      </w:pPr>
      <w:r>
        <w:rPr>
          <w:b/>
          <w:sz w:val="22"/>
        </w:rPr>
        <w:t>§ 11</w:t>
      </w:r>
      <w:r w:rsidR="00B34678">
        <w:rPr>
          <w:b/>
          <w:sz w:val="22"/>
        </w:rPr>
        <w:t>.</w:t>
      </w:r>
    </w:p>
    <w:p w:rsidR="00B34678" w:rsidRDefault="00B34678" w:rsidP="00B34678">
      <w:pPr>
        <w:ind w:left="1418" w:hanging="709"/>
        <w:jc w:val="center"/>
        <w:rPr>
          <w:b/>
          <w:sz w:val="22"/>
        </w:rPr>
      </w:pPr>
      <w:proofErr w:type="spellStart"/>
      <w:r>
        <w:rPr>
          <w:b/>
          <w:sz w:val="22"/>
        </w:rPr>
        <w:t>Ochrona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danych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osobowych</w:t>
      </w:r>
      <w:proofErr w:type="spellEnd"/>
    </w:p>
    <w:p w:rsidR="00B34678" w:rsidRDefault="00B34678" w:rsidP="00B34678">
      <w:pPr>
        <w:ind w:left="1418" w:hanging="709"/>
        <w:jc w:val="center"/>
        <w:rPr>
          <w:b/>
          <w:sz w:val="22"/>
        </w:rPr>
      </w:pPr>
    </w:p>
    <w:p w:rsidR="00B34678" w:rsidRPr="00C728E0" w:rsidRDefault="00B34678" w:rsidP="00B34678">
      <w:pPr>
        <w:numPr>
          <w:ilvl w:val="0"/>
          <w:numId w:val="4"/>
        </w:numPr>
        <w:spacing w:before="0" w:after="0" w:line="240" w:lineRule="auto"/>
        <w:ind w:left="714" w:hanging="357"/>
        <w:jc w:val="both"/>
        <w:rPr>
          <w:sz w:val="22"/>
          <w:lang w:val="pl-PL"/>
        </w:rPr>
      </w:pPr>
      <w:r w:rsidRPr="00C728E0">
        <w:rPr>
          <w:sz w:val="22"/>
          <w:lang w:val="pl-PL"/>
        </w:rPr>
        <w:lastRenderedPageBreak/>
        <w:t>Podanie przez Usługobiorcę jego danych osobowych na potrzeby zawarcia umowy dotyczącej świadczenia Usługi, jest równoznaczne z dobrowolnym wyrażeniem zgody na przetwarzanie (w tym umieszczenie) podanych danych osobowych Usługo</w:t>
      </w:r>
      <w:r w:rsidR="00F00EC4">
        <w:rPr>
          <w:sz w:val="22"/>
          <w:lang w:val="pl-PL"/>
        </w:rPr>
        <w:t>biorcy w bazie danych Spółki</w:t>
      </w:r>
      <w:r w:rsidRPr="00C728E0">
        <w:rPr>
          <w:sz w:val="22"/>
          <w:lang w:val="pl-PL"/>
        </w:rPr>
        <w:t>.</w:t>
      </w:r>
    </w:p>
    <w:p w:rsidR="00B34678" w:rsidRPr="00C728E0" w:rsidRDefault="00F00EC4" w:rsidP="00B34678">
      <w:pPr>
        <w:numPr>
          <w:ilvl w:val="0"/>
          <w:numId w:val="4"/>
        </w:numPr>
        <w:spacing w:before="80" w:after="80" w:line="240" w:lineRule="auto"/>
        <w:ind w:left="714" w:hanging="357"/>
        <w:jc w:val="both"/>
        <w:rPr>
          <w:sz w:val="22"/>
          <w:lang w:val="pl-PL"/>
        </w:rPr>
      </w:pPr>
      <w:r>
        <w:rPr>
          <w:sz w:val="22"/>
          <w:lang w:val="pl-PL"/>
        </w:rPr>
        <w:t>Spółka</w:t>
      </w:r>
      <w:r w:rsidR="00B34678" w:rsidRPr="00C728E0">
        <w:rPr>
          <w:sz w:val="22"/>
          <w:lang w:val="pl-PL"/>
        </w:rPr>
        <w:t xml:space="preserve"> zapewnia, iż dane osobowe, o których mowa w ust. 1, przetwarzane będą wyłącznie dla celów realizacji Usługi oraz i nie będą udostępniane podmiotom trzecim. </w:t>
      </w:r>
    </w:p>
    <w:p w:rsidR="00B34678" w:rsidRPr="00C728E0" w:rsidRDefault="00B34678" w:rsidP="00B34678">
      <w:pPr>
        <w:numPr>
          <w:ilvl w:val="0"/>
          <w:numId w:val="4"/>
        </w:numPr>
        <w:spacing w:before="80" w:after="80" w:line="240" w:lineRule="auto"/>
        <w:ind w:left="714" w:hanging="357"/>
        <w:jc w:val="both"/>
        <w:rPr>
          <w:sz w:val="22"/>
          <w:lang w:val="pl-PL"/>
        </w:rPr>
      </w:pPr>
      <w:r w:rsidRPr="00C728E0">
        <w:rPr>
          <w:sz w:val="22"/>
          <w:lang w:val="pl-PL"/>
        </w:rPr>
        <w:t>Administratorem zbioru danych osobow</w:t>
      </w:r>
      <w:r w:rsidR="00F00EC4">
        <w:rPr>
          <w:sz w:val="22"/>
          <w:lang w:val="pl-PL"/>
        </w:rPr>
        <w:t>ych Usługobiorcy jest Spółka</w:t>
      </w:r>
      <w:r w:rsidRPr="00C728E0">
        <w:rPr>
          <w:sz w:val="22"/>
          <w:lang w:val="pl-PL"/>
        </w:rPr>
        <w:t xml:space="preserve">. </w:t>
      </w:r>
    </w:p>
    <w:p w:rsidR="002B0E19" w:rsidRPr="002B0E19" w:rsidRDefault="00B34678" w:rsidP="002B0E19">
      <w:pPr>
        <w:numPr>
          <w:ilvl w:val="0"/>
          <w:numId w:val="4"/>
        </w:numPr>
        <w:spacing w:before="80" w:after="80" w:line="240" w:lineRule="auto"/>
        <w:ind w:left="714" w:hanging="357"/>
        <w:jc w:val="both"/>
        <w:rPr>
          <w:sz w:val="22"/>
          <w:lang w:val="pl-PL"/>
        </w:rPr>
      </w:pPr>
      <w:r w:rsidRPr="00C728E0">
        <w:rPr>
          <w:sz w:val="22"/>
          <w:lang w:val="pl-PL"/>
        </w:rPr>
        <w:t>W przypadkach i na zasadach określonych w ustawie z dnia 29 sierpnia 1997 roku o ochronie danych osobowych (</w:t>
      </w:r>
      <w:proofErr w:type="spellStart"/>
      <w:r w:rsidRPr="00C728E0">
        <w:rPr>
          <w:sz w:val="22"/>
          <w:lang w:val="pl-PL"/>
        </w:rPr>
        <w:t>Dz.U</w:t>
      </w:r>
      <w:proofErr w:type="spellEnd"/>
      <w:r w:rsidRPr="00C728E0">
        <w:rPr>
          <w:sz w:val="22"/>
          <w:lang w:val="pl-PL"/>
        </w:rPr>
        <w:t xml:space="preserve">. 2002, Nr 101, poz. 926 z </w:t>
      </w:r>
      <w:proofErr w:type="spellStart"/>
      <w:r w:rsidRPr="00C728E0">
        <w:rPr>
          <w:sz w:val="22"/>
          <w:lang w:val="pl-PL"/>
        </w:rPr>
        <w:t>późn</w:t>
      </w:r>
      <w:proofErr w:type="spellEnd"/>
      <w:r w:rsidRPr="00C728E0">
        <w:rPr>
          <w:sz w:val="22"/>
          <w:lang w:val="pl-PL"/>
        </w:rPr>
        <w:t xml:space="preserve">. </w:t>
      </w:r>
      <w:proofErr w:type="spellStart"/>
      <w:r w:rsidRPr="00C728E0">
        <w:rPr>
          <w:sz w:val="22"/>
          <w:lang w:val="pl-PL"/>
        </w:rPr>
        <w:t>zminami</w:t>
      </w:r>
      <w:proofErr w:type="spellEnd"/>
      <w:r w:rsidRPr="00C728E0">
        <w:rPr>
          <w:sz w:val="22"/>
          <w:lang w:val="pl-PL"/>
        </w:rPr>
        <w:t xml:space="preserve">), Usługobiorca ma prawo żądania uzupełnienia, uaktualnienia, sprostowania danych osobowych, czasowego lub stałego wstrzymania ich przetwarzania lub ich usunięcia, jeżeli są one niekompletne, nieaktualne, nieprawdziwe lub zostały zebrane z naruszeniem prawa albo są już zbędne do realizacji celu, dla którego zostały zebrane, a także ma prawo wniesienia pisemnego żądania zaprzestania przetwarzania jego danych osobowych. </w:t>
      </w:r>
    </w:p>
    <w:p w:rsidR="002B0E19" w:rsidRPr="00C728E0" w:rsidRDefault="002B0E19" w:rsidP="002B0E19">
      <w:pPr>
        <w:spacing w:before="80" w:after="80" w:line="240" w:lineRule="auto"/>
        <w:ind w:left="714"/>
        <w:jc w:val="both"/>
        <w:rPr>
          <w:sz w:val="22"/>
          <w:lang w:val="pl-PL"/>
        </w:rPr>
      </w:pPr>
    </w:p>
    <w:p w:rsidR="00B34678" w:rsidRDefault="003B53C3" w:rsidP="003B53C3">
      <w:pPr>
        <w:ind w:left="1418" w:hanging="709"/>
        <w:jc w:val="center"/>
        <w:rPr>
          <w:b/>
          <w:sz w:val="22"/>
          <w:lang w:val="pl-PL"/>
        </w:rPr>
      </w:pPr>
      <w:r w:rsidRPr="00C728E0">
        <w:rPr>
          <w:b/>
          <w:sz w:val="22"/>
          <w:lang w:val="pl-PL"/>
        </w:rPr>
        <w:t xml:space="preserve">§ </w:t>
      </w:r>
      <w:r>
        <w:rPr>
          <w:b/>
          <w:sz w:val="22"/>
          <w:lang w:val="pl-PL"/>
        </w:rPr>
        <w:t>1</w:t>
      </w:r>
      <w:r w:rsidR="00692DBE">
        <w:rPr>
          <w:b/>
          <w:sz w:val="22"/>
          <w:lang w:val="pl-PL"/>
        </w:rPr>
        <w:t>2</w:t>
      </w:r>
      <w:r w:rsidRPr="00C728E0">
        <w:rPr>
          <w:b/>
          <w:sz w:val="22"/>
          <w:lang w:val="pl-PL"/>
        </w:rPr>
        <w:t>.</w:t>
      </w:r>
    </w:p>
    <w:p w:rsidR="003B53C3" w:rsidRDefault="003B53C3" w:rsidP="003B53C3">
      <w:pPr>
        <w:ind w:left="1418" w:hanging="709"/>
        <w:jc w:val="center"/>
        <w:rPr>
          <w:b/>
          <w:sz w:val="22"/>
          <w:lang w:val="pl-PL"/>
        </w:rPr>
      </w:pPr>
      <w:r>
        <w:rPr>
          <w:b/>
          <w:sz w:val="22"/>
          <w:lang w:val="pl-PL"/>
        </w:rPr>
        <w:t>Cennik</w:t>
      </w:r>
    </w:p>
    <w:p w:rsidR="003B53C3" w:rsidRPr="0015619A" w:rsidRDefault="003B53C3" w:rsidP="0015619A">
      <w:pPr>
        <w:pStyle w:val="Akapitzlist"/>
        <w:numPr>
          <w:ilvl w:val="1"/>
          <w:numId w:val="4"/>
        </w:numPr>
        <w:spacing w:before="0" w:after="0" w:line="240" w:lineRule="auto"/>
        <w:jc w:val="both"/>
        <w:outlineLvl w:val="0"/>
        <w:rPr>
          <w:sz w:val="22"/>
          <w:lang w:val="pl-PL"/>
        </w:rPr>
      </w:pPr>
      <w:r w:rsidRPr="003B53C3">
        <w:rPr>
          <w:sz w:val="22"/>
          <w:lang w:val="pl-PL"/>
        </w:rPr>
        <w:t>dostęp do wykazu zamieszczonych w bazie danych pracowników</w:t>
      </w:r>
      <w:r>
        <w:rPr>
          <w:sz w:val="22"/>
          <w:lang w:val="pl-PL"/>
        </w:rPr>
        <w:t xml:space="preserve"> przez okres 12 miesięcy;  </w:t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 w:rsidRPr="0015619A">
        <w:rPr>
          <w:rFonts w:ascii="Times New Roman" w:hAnsi="Times New Roman" w:cs="Times New Roman"/>
          <w:b/>
          <w:sz w:val="24"/>
          <w:szCs w:val="24"/>
          <w:lang w:val="pl-PL"/>
        </w:rPr>
        <w:t>- 18,00 zł</w:t>
      </w:r>
      <w:r>
        <w:rPr>
          <w:sz w:val="22"/>
          <w:lang w:val="pl-PL"/>
        </w:rPr>
        <w:t xml:space="preserve">  </w:t>
      </w:r>
    </w:p>
    <w:p w:rsidR="003B53C3" w:rsidRPr="003B53C3" w:rsidRDefault="003B53C3" w:rsidP="003B53C3">
      <w:pPr>
        <w:pStyle w:val="Akapitzlist"/>
        <w:spacing w:before="0" w:after="0" w:line="240" w:lineRule="auto"/>
        <w:ind w:left="1440"/>
        <w:jc w:val="both"/>
        <w:outlineLvl w:val="0"/>
        <w:rPr>
          <w:sz w:val="22"/>
          <w:lang w:val="pl-PL"/>
        </w:rPr>
      </w:pPr>
    </w:p>
    <w:p w:rsidR="003B53C3" w:rsidRPr="003B53C3" w:rsidRDefault="003B53C3" w:rsidP="003B53C3">
      <w:pPr>
        <w:pStyle w:val="Akapitzlist"/>
        <w:numPr>
          <w:ilvl w:val="1"/>
          <w:numId w:val="4"/>
        </w:numPr>
        <w:spacing w:before="0" w:after="0" w:line="240" w:lineRule="auto"/>
        <w:jc w:val="both"/>
        <w:outlineLvl w:val="0"/>
        <w:rPr>
          <w:sz w:val="22"/>
          <w:lang w:val="pl-PL"/>
        </w:rPr>
      </w:pPr>
      <w:r w:rsidRPr="003B53C3">
        <w:rPr>
          <w:sz w:val="22"/>
          <w:lang w:val="pl-PL"/>
        </w:rPr>
        <w:t xml:space="preserve">dostęp do wykazu zamieszczonych w bazie danych pracowników z możliwością    </w:t>
      </w:r>
    </w:p>
    <w:p w:rsidR="003B53C3" w:rsidRDefault="003B53C3" w:rsidP="003B53C3">
      <w:pPr>
        <w:pStyle w:val="Akapitzlist"/>
        <w:spacing w:before="0" w:after="0" w:line="240" w:lineRule="auto"/>
        <w:ind w:left="1440"/>
        <w:jc w:val="both"/>
        <w:outlineLvl w:val="0"/>
        <w:rPr>
          <w:sz w:val="22"/>
          <w:lang w:val="pl-PL"/>
        </w:rPr>
      </w:pPr>
      <w:r w:rsidRPr="003B53C3">
        <w:rPr>
          <w:sz w:val="22"/>
          <w:lang w:val="pl-PL"/>
        </w:rPr>
        <w:t>dokonania wpisu</w:t>
      </w:r>
      <w:r>
        <w:rPr>
          <w:sz w:val="22"/>
          <w:lang w:val="pl-PL"/>
        </w:rPr>
        <w:t xml:space="preserve"> przez okres 12 miesięcy;  </w:t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>
        <w:rPr>
          <w:sz w:val="22"/>
          <w:lang w:val="pl-PL"/>
        </w:rPr>
        <w:tab/>
      </w:r>
      <w:r w:rsidR="00781AB3">
        <w:rPr>
          <w:rFonts w:ascii="Times New Roman" w:hAnsi="Times New Roman" w:cs="Times New Roman"/>
          <w:b/>
          <w:sz w:val="24"/>
          <w:szCs w:val="24"/>
          <w:lang w:val="pl-PL"/>
        </w:rPr>
        <w:t>- 32</w:t>
      </w:r>
      <w:r w:rsidRPr="0015619A">
        <w:rPr>
          <w:rFonts w:ascii="Times New Roman" w:hAnsi="Times New Roman" w:cs="Times New Roman"/>
          <w:b/>
          <w:sz w:val="24"/>
          <w:szCs w:val="24"/>
          <w:lang w:val="pl-PL"/>
        </w:rPr>
        <w:t>,00 zł</w:t>
      </w:r>
      <w:r>
        <w:rPr>
          <w:sz w:val="22"/>
          <w:lang w:val="pl-PL"/>
        </w:rPr>
        <w:t xml:space="preserve">  </w:t>
      </w:r>
    </w:p>
    <w:p w:rsidR="0015619A" w:rsidRDefault="0015619A" w:rsidP="003B53C3">
      <w:pPr>
        <w:pStyle w:val="Akapitzlist"/>
        <w:spacing w:before="0" w:after="0" w:line="240" w:lineRule="auto"/>
        <w:ind w:left="1440"/>
        <w:jc w:val="both"/>
        <w:outlineLvl w:val="0"/>
        <w:rPr>
          <w:sz w:val="22"/>
          <w:lang w:val="pl-PL"/>
        </w:rPr>
      </w:pPr>
    </w:p>
    <w:p w:rsidR="003B53C3" w:rsidRPr="00226692" w:rsidRDefault="003B53C3" w:rsidP="00226692">
      <w:pPr>
        <w:pStyle w:val="Akapitzlist"/>
        <w:numPr>
          <w:ilvl w:val="1"/>
          <w:numId w:val="4"/>
        </w:numPr>
        <w:spacing w:before="0" w:after="0" w:line="240" w:lineRule="auto"/>
        <w:jc w:val="both"/>
        <w:outlineLvl w:val="0"/>
        <w:rPr>
          <w:sz w:val="22"/>
          <w:lang w:val="pl-PL"/>
        </w:rPr>
      </w:pPr>
      <w:r w:rsidRPr="0015619A">
        <w:rPr>
          <w:rFonts w:ascii="Times New Roman" w:hAnsi="Times New Roman" w:cs="Times New Roman"/>
          <w:sz w:val="22"/>
          <w:szCs w:val="22"/>
          <w:lang w:val="pl-PL"/>
        </w:rPr>
        <w:t xml:space="preserve">Do kwoty wynagrodzenia, o którym mowa w </w:t>
      </w:r>
      <w:proofErr w:type="spellStart"/>
      <w:r w:rsidRPr="0015619A">
        <w:rPr>
          <w:rFonts w:ascii="Times New Roman" w:hAnsi="Times New Roman" w:cs="Times New Roman"/>
          <w:sz w:val="22"/>
          <w:szCs w:val="22"/>
          <w:lang w:val="pl-PL"/>
        </w:rPr>
        <w:t>pkt</w:t>
      </w:r>
      <w:proofErr w:type="spellEnd"/>
      <w:r w:rsidRPr="0015619A">
        <w:rPr>
          <w:rFonts w:ascii="Times New Roman" w:hAnsi="Times New Roman" w:cs="Times New Roman"/>
          <w:sz w:val="22"/>
          <w:szCs w:val="22"/>
          <w:lang w:val="pl-PL"/>
        </w:rPr>
        <w:t xml:space="preserve"> 1</w:t>
      </w:r>
      <w:r w:rsidR="0015619A">
        <w:rPr>
          <w:rFonts w:ascii="Times New Roman" w:hAnsi="Times New Roman" w:cs="Times New Roman"/>
          <w:sz w:val="22"/>
          <w:szCs w:val="22"/>
          <w:lang w:val="pl-PL"/>
        </w:rPr>
        <w:t xml:space="preserve"> i 2</w:t>
      </w:r>
      <w:r w:rsidRPr="0015619A">
        <w:rPr>
          <w:rFonts w:ascii="Times New Roman" w:hAnsi="Times New Roman" w:cs="Times New Roman"/>
          <w:sz w:val="22"/>
          <w:szCs w:val="22"/>
          <w:lang w:val="pl-PL"/>
        </w:rPr>
        <w:t xml:space="preserve"> Zlec</w:t>
      </w:r>
      <w:r w:rsidR="0015619A">
        <w:rPr>
          <w:rFonts w:ascii="Times New Roman" w:hAnsi="Times New Roman" w:cs="Times New Roman"/>
          <w:sz w:val="22"/>
          <w:szCs w:val="22"/>
          <w:lang w:val="pl-PL"/>
        </w:rPr>
        <w:t xml:space="preserve">eniobiorca doliczy podatek VAT </w:t>
      </w:r>
      <w:r w:rsidRPr="0015619A">
        <w:rPr>
          <w:rFonts w:ascii="Times New Roman" w:hAnsi="Times New Roman" w:cs="Times New Roman"/>
          <w:sz w:val="22"/>
          <w:szCs w:val="22"/>
          <w:lang w:val="pl-PL"/>
        </w:rPr>
        <w:t>wg obowiązującej stawki procentowej.</w:t>
      </w:r>
    </w:p>
    <w:p w:rsidR="00B34678" w:rsidRPr="00C728E0" w:rsidRDefault="00692DBE" w:rsidP="00B34678">
      <w:pPr>
        <w:ind w:left="1418" w:hanging="709"/>
        <w:jc w:val="center"/>
        <w:rPr>
          <w:b/>
          <w:sz w:val="22"/>
          <w:lang w:val="pl-PL"/>
        </w:rPr>
      </w:pPr>
      <w:r>
        <w:rPr>
          <w:b/>
          <w:sz w:val="22"/>
          <w:lang w:val="pl-PL"/>
        </w:rPr>
        <w:t>§ 13</w:t>
      </w:r>
      <w:r w:rsidR="00B34678" w:rsidRPr="00C728E0">
        <w:rPr>
          <w:b/>
          <w:sz w:val="22"/>
          <w:lang w:val="pl-PL"/>
        </w:rPr>
        <w:t>.</w:t>
      </w:r>
    </w:p>
    <w:p w:rsidR="00B34678" w:rsidRPr="00C728E0" w:rsidRDefault="00B34678" w:rsidP="00B34678">
      <w:pPr>
        <w:ind w:left="1418" w:hanging="709"/>
        <w:jc w:val="center"/>
        <w:rPr>
          <w:b/>
          <w:sz w:val="22"/>
          <w:lang w:val="pl-PL"/>
        </w:rPr>
      </w:pPr>
      <w:r w:rsidRPr="00C728E0">
        <w:rPr>
          <w:b/>
          <w:sz w:val="22"/>
          <w:lang w:val="pl-PL"/>
        </w:rPr>
        <w:t xml:space="preserve">Faktury VAT </w:t>
      </w:r>
    </w:p>
    <w:p w:rsidR="00B34678" w:rsidRPr="00C728E0" w:rsidRDefault="00B34678" w:rsidP="00B34678">
      <w:pPr>
        <w:ind w:left="709"/>
        <w:jc w:val="both"/>
        <w:rPr>
          <w:sz w:val="22"/>
          <w:lang w:val="pl-PL"/>
        </w:rPr>
      </w:pPr>
    </w:p>
    <w:p w:rsidR="00B34678" w:rsidRPr="00C728E0" w:rsidRDefault="00B34678" w:rsidP="00B34678">
      <w:pPr>
        <w:spacing w:before="80" w:after="80"/>
        <w:ind w:left="709" w:hanging="349"/>
        <w:jc w:val="both"/>
        <w:rPr>
          <w:sz w:val="22"/>
          <w:lang w:val="pl-PL"/>
        </w:rPr>
      </w:pPr>
      <w:r w:rsidRPr="00C728E0">
        <w:rPr>
          <w:sz w:val="22"/>
          <w:lang w:val="pl-PL"/>
        </w:rPr>
        <w:t xml:space="preserve">1. </w:t>
      </w:r>
      <w:r w:rsidRPr="00C728E0">
        <w:rPr>
          <w:sz w:val="22"/>
          <w:lang w:val="pl-PL"/>
        </w:rPr>
        <w:tab/>
        <w:t>W celu otrzymania faktury VAT za dostęp do korzystania z Usługi, Usługobiorca:</w:t>
      </w:r>
    </w:p>
    <w:p w:rsidR="00B34678" w:rsidRPr="00F30918" w:rsidRDefault="00B34678" w:rsidP="00F30918">
      <w:pPr>
        <w:pStyle w:val="Tekstpodstawowywcity2"/>
        <w:ind w:left="706" w:firstLine="0"/>
      </w:pPr>
      <w:r>
        <w:t xml:space="preserve">winien zaznaczyć w formularzu Zamówienia prośbę dotyczącą wystawiania faktur VAT, podając konieczne dane.  </w:t>
      </w:r>
      <w:r>
        <w:rPr>
          <w:sz w:val="22"/>
        </w:rPr>
        <w:t xml:space="preserve"> </w:t>
      </w:r>
    </w:p>
    <w:p w:rsidR="00B34678" w:rsidRPr="00C728E0" w:rsidRDefault="00F30918" w:rsidP="00B34678">
      <w:pPr>
        <w:spacing w:before="80" w:after="80"/>
        <w:ind w:left="360"/>
        <w:jc w:val="both"/>
        <w:rPr>
          <w:sz w:val="22"/>
          <w:lang w:val="pl-PL"/>
        </w:rPr>
      </w:pPr>
      <w:r>
        <w:rPr>
          <w:sz w:val="22"/>
          <w:lang w:val="pl-PL"/>
        </w:rPr>
        <w:t>2</w:t>
      </w:r>
      <w:r w:rsidR="00B34678" w:rsidRPr="00C728E0">
        <w:rPr>
          <w:sz w:val="22"/>
          <w:lang w:val="pl-PL"/>
        </w:rPr>
        <w:t>.   Faktura zostanie wystawiona zgodnie z obowiązującymi przepisami prawa w tym zakresie.</w:t>
      </w:r>
    </w:p>
    <w:p w:rsidR="00B34678" w:rsidRPr="00F30918" w:rsidRDefault="00B34678" w:rsidP="00F30918">
      <w:pPr>
        <w:spacing w:before="80" w:after="80"/>
        <w:ind w:left="720" w:hanging="360"/>
        <w:jc w:val="both"/>
        <w:rPr>
          <w:sz w:val="22"/>
          <w:lang w:val="pl-PL"/>
        </w:rPr>
      </w:pPr>
      <w:r w:rsidRPr="00C728E0">
        <w:rPr>
          <w:sz w:val="22"/>
          <w:lang w:val="pl-PL"/>
        </w:rPr>
        <w:t xml:space="preserve">4. </w:t>
      </w:r>
      <w:r w:rsidRPr="00C728E0">
        <w:rPr>
          <w:sz w:val="22"/>
          <w:lang w:val="pl-PL"/>
        </w:rPr>
        <w:tab/>
        <w:t>Usługobiorcy korzystającemu z dostępu do Usługi w przypadku opóźnienia w zapłacie</w:t>
      </w:r>
      <w:r w:rsidRPr="00C728E0">
        <w:rPr>
          <w:b/>
          <w:sz w:val="22"/>
          <w:lang w:val="pl-PL"/>
        </w:rPr>
        <w:t xml:space="preserve"> </w:t>
      </w:r>
      <w:r w:rsidRPr="00C728E0">
        <w:rPr>
          <w:sz w:val="22"/>
          <w:lang w:val="pl-PL"/>
        </w:rPr>
        <w:t xml:space="preserve">należności wynikającej z wykonywania niniejszej umowy </w:t>
      </w:r>
      <w:r w:rsidR="00F30918">
        <w:rPr>
          <w:sz w:val="22"/>
          <w:lang w:val="pl-PL"/>
        </w:rPr>
        <w:t xml:space="preserve">Spółka </w:t>
      </w:r>
      <w:r w:rsidRPr="00C728E0">
        <w:rPr>
          <w:sz w:val="22"/>
          <w:lang w:val="pl-PL"/>
        </w:rPr>
        <w:t xml:space="preserve">  ma prawo naliczać odsetki za zwłokę w wysokości ustawowej. W przypadku zwłoki w zapłacie pr</w:t>
      </w:r>
      <w:r w:rsidR="00F30918">
        <w:rPr>
          <w:sz w:val="22"/>
          <w:lang w:val="pl-PL"/>
        </w:rPr>
        <w:t xml:space="preserve">zekraczającej 30 dni Spółka </w:t>
      </w:r>
      <w:r w:rsidRPr="00C728E0">
        <w:rPr>
          <w:sz w:val="22"/>
          <w:lang w:val="pl-PL"/>
        </w:rPr>
        <w:t>ma prawo wstrzymać świadczenie usług. Z chwilą uregulowania należn</w:t>
      </w:r>
      <w:r w:rsidR="00F30918">
        <w:rPr>
          <w:sz w:val="22"/>
          <w:lang w:val="pl-PL"/>
        </w:rPr>
        <w:t>ości wraz z odsetkami Spółka</w:t>
      </w:r>
      <w:r w:rsidRPr="00C728E0">
        <w:rPr>
          <w:sz w:val="22"/>
          <w:lang w:val="pl-PL"/>
        </w:rPr>
        <w:t xml:space="preserve">  wznowi świadczenie usług bez dodatkowej opłaty.</w:t>
      </w:r>
    </w:p>
    <w:p w:rsidR="00B34678" w:rsidRPr="00F30918" w:rsidRDefault="00692DBE" w:rsidP="00B34678">
      <w:pPr>
        <w:ind w:left="1418" w:hanging="709"/>
        <w:jc w:val="center"/>
        <w:rPr>
          <w:b/>
          <w:sz w:val="22"/>
          <w:lang w:val="pl-PL"/>
        </w:rPr>
      </w:pPr>
      <w:r>
        <w:rPr>
          <w:b/>
          <w:sz w:val="22"/>
          <w:lang w:val="pl-PL"/>
        </w:rPr>
        <w:t>§ 14</w:t>
      </w:r>
      <w:r w:rsidR="00B34678" w:rsidRPr="00F30918">
        <w:rPr>
          <w:b/>
          <w:sz w:val="22"/>
          <w:lang w:val="pl-PL"/>
        </w:rPr>
        <w:t>.</w:t>
      </w:r>
    </w:p>
    <w:p w:rsidR="00B34678" w:rsidRPr="00F30918" w:rsidRDefault="00B34678" w:rsidP="00B34678">
      <w:pPr>
        <w:ind w:left="1418" w:hanging="709"/>
        <w:jc w:val="center"/>
        <w:rPr>
          <w:b/>
          <w:sz w:val="22"/>
          <w:lang w:val="pl-PL"/>
        </w:rPr>
      </w:pPr>
      <w:r w:rsidRPr="00F30918">
        <w:rPr>
          <w:b/>
          <w:sz w:val="22"/>
          <w:lang w:val="pl-PL"/>
        </w:rPr>
        <w:t>Odstąpienie / rozwiązanie umowy</w:t>
      </w:r>
    </w:p>
    <w:p w:rsidR="00B34678" w:rsidRPr="00F30918" w:rsidRDefault="00B34678" w:rsidP="00B34678">
      <w:pPr>
        <w:ind w:left="1418" w:hanging="709"/>
        <w:jc w:val="center"/>
        <w:rPr>
          <w:b/>
          <w:sz w:val="22"/>
          <w:lang w:val="pl-PL"/>
        </w:rPr>
      </w:pPr>
    </w:p>
    <w:p w:rsidR="00F30918" w:rsidRPr="00F30918" w:rsidRDefault="00F30918" w:rsidP="00F30918">
      <w:pPr>
        <w:spacing w:before="0" w:after="0" w:line="240" w:lineRule="auto"/>
        <w:ind w:left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lastRenderedPageBreak/>
        <w:t xml:space="preserve">1. </w:t>
      </w:r>
      <w:r w:rsidRPr="00F30918">
        <w:rPr>
          <w:sz w:val="22"/>
          <w:szCs w:val="22"/>
          <w:lang w:val="pl-PL"/>
        </w:rPr>
        <w:t xml:space="preserve">Wszelkie zmiany warunków Umowy muszą być pod rygorem nieważności, dokonywane </w:t>
      </w:r>
      <w:r w:rsidRPr="00F30918">
        <w:rPr>
          <w:sz w:val="22"/>
          <w:szCs w:val="22"/>
          <w:lang w:val="pl-PL"/>
        </w:rPr>
        <w:br/>
        <w:t>w formie pisemnych aneksów podpisanych przez obie Strony Umowy.</w:t>
      </w:r>
    </w:p>
    <w:p w:rsidR="00F30918" w:rsidRPr="00F30918" w:rsidRDefault="00F30918" w:rsidP="00F30918">
      <w:pPr>
        <w:spacing w:before="0" w:after="0" w:line="240" w:lineRule="auto"/>
        <w:ind w:left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2. </w:t>
      </w:r>
      <w:r w:rsidRPr="00F30918">
        <w:rPr>
          <w:sz w:val="22"/>
          <w:szCs w:val="22"/>
          <w:lang w:val="pl-PL"/>
        </w:rPr>
        <w:t>Umowa może ulec rozwiązaniu:</w:t>
      </w:r>
    </w:p>
    <w:p w:rsidR="00F30918" w:rsidRPr="00F30918" w:rsidRDefault="00F30918" w:rsidP="00F30918">
      <w:pPr>
        <w:ind w:left="463" w:firstLine="245"/>
        <w:rPr>
          <w:sz w:val="22"/>
          <w:szCs w:val="22"/>
          <w:lang w:val="pl-PL"/>
        </w:rPr>
      </w:pPr>
      <w:r w:rsidRPr="00F30918">
        <w:rPr>
          <w:sz w:val="22"/>
          <w:szCs w:val="22"/>
          <w:lang w:val="pl-PL"/>
        </w:rPr>
        <w:t>a) z 3-miesięcznym wypowiedzeniem przez jedną ze Stron Umowy,</w:t>
      </w:r>
    </w:p>
    <w:p w:rsidR="00F30918" w:rsidRPr="00F30918" w:rsidRDefault="00F30918" w:rsidP="00F30918">
      <w:pPr>
        <w:ind w:left="708"/>
        <w:rPr>
          <w:sz w:val="22"/>
          <w:szCs w:val="22"/>
          <w:lang w:val="pl-PL"/>
        </w:rPr>
      </w:pPr>
      <w:r w:rsidRPr="00F30918">
        <w:rPr>
          <w:sz w:val="22"/>
          <w:szCs w:val="22"/>
          <w:lang w:val="pl-PL"/>
        </w:rPr>
        <w:t>b) ze skutkiem natychmiastowym w przypadku naruszenia postanowień umowy, utraty uprawnień do ochrony mienia, upadłości i likwidacji oraz za obustronnym porozumieniem.</w:t>
      </w:r>
    </w:p>
    <w:p w:rsidR="00413714" w:rsidRDefault="00F30918" w:rsidP="00F30918">
      <w:pPr>
        <w:spacing w:before="0" w:after="0" w:line="240" w:lineRule="auto"/>
        <w:ind w:left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3. </w:t>
      </w:r>
      <w:r w:rsidRPr="00F30918">
        <w:rPr>
          <w:sz w:val="22"/>
          <w:szCs w:val="22"/>
          <w:lang w:val="pl-PL"/>
        </w:rPr>
        <w:t xml:space="preserve">Za pierwszy dzień wypowiedzenia uważa zawsze pierwszy dzień następnego miesiąca </w:t>
      </w:r>
    </w:p>
    <w:p w:rsidR="00F30918" w:rsidRPr="00F30918" w:rsidRDefault="00413714" w:rsidP="00F30918">
      <w:pPr>
        <w:spacing w:before="0" w:after="0" w:line="240" w:lineRule="auto"/>
        <w:ind w:left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</w:t>
      </w:r>
      <w:r w:rsidR="00F30918" w:rsidRPr="00F30918">
        <w:rPr>
          <w:sz w:val="22"/>
          <w:szCs w:val="22"/>
          <w:lang w:val="pl-PL"/>
        </w:rPr>
        <w:t>kalendarzowego.</w:t>
      </w:r>
    </w:p>
    <w:p w:rsidR="00413714" w:rsidRPr="00413714" w:rsidRDefault="00B34678" w:rsidP="00413714">
      <w:pPr>
        <w:pStyle w:val="Akapitzlist"/>
        <w:numPr>
          <w:ilvl w:val="0"/>
          <w:numId w:val="4"/>
        </w:numPr>
        <w:spacing w:before="80" w:after="80" w:line="240" w:lineRule="auto"/>
        <w:jc w:val="both"/>
        <w:rPr>
          <w:sz w:val="22"/>
          <w:lang w:val="pl-PL"/>
        </w:rPr>
      </w:pPr>
      <w:r w:rsidRPr="00413714">
        <w:rPr>
          <w:sz w:val="22"/>
          <w:lang w:val="pl-PL"/>
        </w:rPr>
        <w:t>W razie naruszenia przez Usł</w:t>
      </w:r>
      <w:r w:rsidR="00413714" w:rsidRPr="00413714">
        <w:rPr>
          <w:sz w:val="22"/>
          <w:lang w:val="pl-PL"/>
        </w:rPr>
        <w:t>ugobiorcę postanowień Umowy</w:t>
      </w:r>
      <w:r w:rsidRPr="00413714">
        <w:rPr>
          <w:sz w:val="22"/>
          <w:lang w:val="pl-PL"/>
        </w:rPr>
        <w:t xml:space="preserve">, w tym </w:t>
      </w:r>
      <w:r w:rsidR="00413714" w:rsidRPr="00413714">
        <w:rPr>
          <w:sz w:val="22"/>
          <w:lang w:val="pl-PL"/>
        </w:rPr>
        <w:t xml:space="preserve"> </w:t>
      </w:r>
      <w:r w:rsidRPr="00413714">
        <w:rPr>
          <w:sz w:val="22"/>
          <w:lang w:val="pl-PL"/>
        </w:rPr>
        <w:t xml:space="preserve">praw autorskich </w:t>
      </w:r>
      <w:r w:rsidR="00413714" w:rsidRPr="00413714">
        <w:rPr>
          <w:sz w:val="22"/>
          <w:lang w:val="pl-PL"/>
        </w:rPr>
        <w:t xml:space="preserve">Spółki </w:t>
      </w:r>
      <w:r w:rsidRPr="00413714">
        <w:rPr>
          <w:sz w:val="22"/>
          <w:lang w:val="pl-PL"/>
        </w:rPr>
        <w:t xml:space="preserve"> </w:t>
      </w:r>
    </w:p>
    <w:p w:rsidR="00B34678" w:rsidRPr="00B34678" w:rsidRDefault="00B34678" w:rsidP="00413714">
      <w:pPr>
        <w:pStyle w:val="Akapitzlist"/>
        <w:spacing w:before="80" w:after="80" w:line="240" w:lineRule="auto"/>
        <w:jc w:val="both"/>
        <w:rPr>
          <w:sz w:val="22"/>
          <w:lang w:val="pl-PL"/>
        </w:rPr>
      </w:pPr>
      <w:r w:rsidRPr="00413714">
        <w:rPr>
          <w:sz w:val="22"/>
          <w:lang w:val="pl-PL"/>
        </w:rPr>
        <w:t xml:space="preserve">do bazy danych lub oprogramowania rezydującego na </w:t>
      </w:r>
      <w:r w:rsidR="00413714">
        <w:rPr>
          <w:sz w:val="22"/>
          <w:lang w:val="pl-PL"/>
        </w:rPr>
        <w:t xml:space="preserve">serwerze, firmy Agnat sp. z o. o. </w:t>
      </w:r>
      <w:r w:rsidRPr="00B34678">
        <w:rPr>
          <w:sz w:val="22"/>
          <w:lang w:val="pl-PL"/>
        </w:rPr>
        <w:t xml:space="preserve"> może rozwiązać umowę z Usługobiorcą, bez wypowiedzenia, ze skutkiem natychmiastowym. Rozwiązanie umowy staje </w:t>
      </w:r>
      <w:r w:rsidR="00413714">
        <w:rPr>
          <w:sz w:val="22"/>
          <w:lang w:val="pl-PL"/>
        </w:rPr>
        <w:t xml:space="preserve">się skuteczne z chwilą złożenia </w:t>
      </w:r>
      <w:r w:rsidRPr="00B34678">
        <w:rPr>
          <w:sz w:val="22"/>
          <w:lang w:val="pl-PL"/>
        </w:rPr>
        <w:t xml:space="preserve">Usługobiorcy pisemnego oświadczenia w tym zakresie. </w:t>
      </w:r>
    </w:p>
    <w:p w:rsidR="00413714" w:rsidRPr="00413714" w:rsidRDefault="00B34678" w:rsidP="00413714">
      <w:pPr>
        <w:pStyle w:val="Akapitzlist"/>
        <w:numPr>
          <w:ilvl w:val="0"/>
          <w:numId w:val="4"/>
        </w:numPr>
        <w:spacing w:before="80" w:after="80" w:line="240" w:lineRule="auto"/>
        <w:jc w:val="both"/>
        <w:rPr>
          <w:sz w:val="22"/>
          <w:lang w:val="pl-PL"/>
        </w:rPr>
      </w:pPr>
      <w:r w:rsidRPr="00413714">
        <w:rPr>
          <w:sz w:val="22"/>
          <w:lang w:val="pl-PL"/>
        </w:rPr>
        <w:t>Odstąpienie od umowy ni</w:t>
      </w:r>
      <w:r w:rsidR="00413714">
        <w:rPr>
          <w:sz w:val="22"/>
          <w:lang w:val="pl-PL"/>
        </w:rPr>
        <w:t>e ogranicza uprawnień Spółki</w:t>
      </w:r>
      <w:r w:rsidRPr="00413714">
        <w:rPr>
          <w:sz w:val="22"/>
          <w:lang w:val="pl-PL"/>
        </w:rPr>
        <w:t xml:space="preserve"> do dochodzenia stosownego </w:t>
      </w:r>
    </w:p>
    <w:p w:rsidR="00B34678" w:rsidRPr="00413714" w:rsidRDefault="00B34678" w:rsidP="00413714">
      <w:pPr>
        <w:pStyle w:val="Akapitzlist"/>
        <w:spacing w:before="80" w:after="80" w:line="240" w:lineRule="auto"/>
        <w:jc w:val="both"/>
        <w:rPr>
          <w:sz w:val="22"/>
          <w:lang w:val="pl-PL"/>
        </w:rPr>
      </w:pPr>
      <w:r w:rsidRPr="00413714">
        <w:rPr>
          <w:sz w:val="22"/>
          <w:lang w:val="pl-PL"/>
        </w:rPr>
        <w:t xml:space="preserve">odszkodowania i/lub roszczeń związanych z naruszeniem praw autorskich.  </w:t>
      </w:r>
    </w:p>
    <w:p w:rsidR="00B34678" w:rsidRPr="00413714" w:rsidRDefault="00692DBE" w:rsidP="00B34678">
      <w:pPr>
        <w:ind w:firstLine="708"/>
        <w:jc w:val="center"/>
        <w:rPr>
          <w:b/>
          <w:color w:val="000000"/>
          <w:sz w:val="22"/>
          <w:lang w:val="pl-PL"/>
        </w:rPr>
      </w:pPr>
      <w:r>
        <w:rPr>
          <w:b/>
          <w:color w:val="000000"/>
          <w:sz w:val="22"/>
          <w:lang w:val="pl-PL"/>
        </w:rPr>
        <w:t>§ 15</w:t>
      </w:r>
      <w:r w:rsidR="00B34678" w:rsidRPr="00413714">
        <w:rPr>
          <w:b/>
          <w:color w:val="000000"/>
          <w:sz w:val="22"/>
          <w:lang w:val="pl-PL"/>
        </w:rPr>
        <w:t xml:space="preserve">. </w:t>
      </w:r>
    </w:p>
    <w:p w:rsidR="00B34678" w:rsidRPr="00413714" w:rsidRDefault="00B34678" w:rsidP="00B34678">
      <w:pPr>
        <w:ind w:firstLine="708"/>
        <w:jc w:val="center"/>
        <w:rPr>
          <w:b/>
          <w:color w:val="000000"/>
          <w:sz w:val="22"/>
          <w:lang w:val="pl-PL"/>
        </w:rPr>
      </w:pPr>
      <w:r w:rsidRPr="00413714">
        <w:rPr>
          <w:b/>
          <w:color w:val="000000"/>
          <w:sz w:val="22"/>
          <w:lang w:val="pl-PL"/>
        </w:rPr>
        <w:t xml:space="preserve">Postanowienia końcowe </w:t>
      </w:r>
    </w:p>
    <w:p w:rsidR="00B34678" w:rsidRPr="00413714" w:rsidRDefault="00B34678" w:rsidP="00B34678">
      <w:pPr>
        <w:rPr>
          <w:b/>
          <w:color w:val="000000"/>
          <w:sz w:val="22"/>
          <w:lang w:val="pl-PL"/>
        </w:rPr>
      </w:pPr>
    </w:p>
    <w:p w:rsidR="00B34678" w:rsidRPr="00B34678" w:rsidRDefault="00B34678" w:rsidP="00B34678">
      <w:pPr>
        <w:numPr>
          <w:ilvl w:val="1"/>
          <w:numId w:val="4"/>
        </w:numPr>
        <w:tabs>
          <w:tab w:val="clear" w:pos="1440"/>
          <w:tab w:val="num" w:pos="720"/>
        </w:tabs>
        <w:spacing w:before="80" w:after="80" w:line="240" w:lineRule="auto"/>
        <w:ind w:left="720" w:hanging="357"/>
        <w:rPr>
          <w:sz w:val="22"/>
          <w:lang w:val="pl-PL"/>
        </w:rPr>
      </w:pPr>
      <w:r w:rsidRPr="00B34678">
        <w:rPr>
          <w:color w:val="000000"/>
          <w:sz w:val="22"/>
          <w:lang w:val="pl-PL"/>
        </w:rPr>
        <w:t xml:space="preserve">Usługobiorca nie </w:t>
      </w:r>
      <w:r w:rsidRPr="00B34678">
        <w:rPr>
          <w:sz w:val="22"/>
          <w:lang w:val="pl-PL"/>
        </w:rPr>
        <w:t>może bez uzyskania uprz</w:t>
      </w:r>
      <w:r w:rsidR="00413714">
        <w:rPr>
          <w:sz w:val="22"/>
          <w:lang w:val="pl-PL"/>
        </w:rPr>
        <w:t>edniej pisemnej zgody Spółki</w:t>
      </w:r>
      <w:r w:rsidRPr="00B34678">
        <w:rPr>
          <w:sz w:val="22"/>
          <w:lang w:val="pl-PL"/>
        </w:rPr>
        <w:t xml:space="preserve">, przenieść praw wynikających z umowy o świadczenie usług drogą elektroniczną na osobę trzecią. </w:t>
      </w:r>
    </w:p>
    <w:p w:rsidR="00B34678" w:rsidRPr="00B34678" w:rsidRDefault="00413714" w:rsidP="00B34678">
      <w:pPr>
        <w:numPr>
          <w:ilvl w:val="1"/>
          <w:numId w:val="4"/>
        </w:numPr>
        <w:tabs>
          <w:tab w:val="clear" w:pos="1440"/>
          <w:tab w:val="num" w:pos="720"/>
        </w:tabs>
        <w:spacing w:before="80" w:after="80" w:line="240" w:lineRule="auto"/>
        <w:ind w:left="720" w:hanging="357"/>
        <w:jc w:val="both"/>
        <w:rPr>
          <w:sz w:val="22"/>
          <w:lang w:val="pl-PL"/>
        </w:rPr>
      </w:pPr>
      <w:r>
        <w:rPr>
          <w:sz w:val="22"/>
          <w:lang w:val="pl-PL"/>
        </w:rPr>
        <w:t>Spółka</w:t>
      </w:r>
      <w:r w:rsidR="00B34678" w:rsidRPr="00B34678">
        <w:rPr>
          <w:sz w:val="22"/>
          <w:lang w:val="pl-PL"/>
        </w:rPr>
        <w:t xml:space="preserve"> zastrzega sobie prawo dokonywania zmian w cenniku. Nie dotyczy to cen usług opłaconych z góry za dany okres. </w:t>
      </w:r>
    </w:p>
    <w:p w:rsidR="00B34678" w:rsidRDefault="00B34678" w:rsidP="00B34678">
      <w:pPr>
        <w:numPr>
          <w:ilvl w:val="1"/>
          <w:numId w:val="4"/>
        </w:numPr>
        <w:tabs>
          <w:tab w:val="clear" w:pos="1440"/>
          <w:tab w:val="num" w:pos="720"/>
        </w:tabs>
        <w:spacing w:before="80" w:after="80" w:line="240" w:lineRule="auto"/>
        <w:ind w:left="720" w:hanging="357"/>
        <w:jc w:val="both"/>
        <w:rPr>
          <w:sz w:val="22"/>
          <w:lang w:val="pl-PL"/>
        </w:rPr>
      </w:pPr>
      <w:r w:rsidRPr="00B34678">
        <w:rPr>
          <w:sz w:val="22"/>
          <w:lang w:val="pl-PL"/>
        </w:rPr>
        <w:t>W sprawach nie ureg</w:t>
      </w:r>
      <w:r w:rsidR="00413714">
        <w:rPr>
          <w:sz w:val="22"/>
          <w:lang w:val="pl-PL"/>
        </w:rPr>
        <w:t xml:space="preserve">ulowanych niniejszą Umową </w:t>
      </w:r>
      <w:r w:rsidRPr="00B34678">
        <w:rPr>
          <w:sz w:val="22"/>
          <w:lang w:val="pl-PL"/>
        </w:rPr>
        <w:t xml:space="preserve"> będą miały zastosowanie przepisy Kodeksu cywilnego, ustawy o prawie autorskim i prawach pokrewnych, ustawy o ochronie niektórych praw konsumentów oraz odpowiedzialności za szkodę wyrządzoną przez produkt niebezpieczny oraz ustawy o świadczeniu usług drogą elektroniczną.</w:t>
      </w:r>
    </w:p>
    <w:p w:rsidR="00B34678" w:rsidRPr="00413714" w:rsidRDefault="00413714" w:rsidP="00413714">
      <w:pPr>
        <w:numPr>
          <w:ilvl w:val="1"/>
          <w:numId w:val="4"/>
        </w:numPr>
        <w:tabs>
          <w:tab w:val="clear" w:pos="1440"/>
          <w:tab w:val="num" w:pos="720"/>
        </w:tabs>
        <w:spacing w:before="80" w:after="80" w:line="240" w:lineRule="auto"/>
        <w:ind w:left="720" w:hanging="357"/>
        <w:jc w:val="both"/>
        <w:rPr>
          <w:sz w:val="22"/>
          <w:lang w:val="pl-PL"/>
        </w:rPr>
      </w:pPr>
      <w:r w:rsidRPr="00413714">
        <w:rPr>
          <w:sz w:val="22"/>
          <w:lang w:val="pl-PL"/>
        </w:rPr>
        <w:t>Niniejsza Umowa dostępna</w:t>
      </w:r>
      <w:r w:rsidR="00B34678" w:rsidRPr="00413714">
        <w:rPr>
          <w:sz w:val="22"/>
          <w:lang w:val="pl-PL"/>
        </w:rPr>
        <w:t xml:space="preserve"> jest nieodpłatnie na stronach </w:t>
      </w:r>
      <w:hyperlink r:id="rId30" w:history="1">
        <w:r w:rsidRPr="00413714">
          <w:rPr>
            <w:rStyle w:val="Hipercze"/>
            <w:sz w:val="22"/>
            <w:lang w:val="pl-PL"/>
          </w:rPr>
          <w:t>www.ochrona-pracownicy.pl</w:t>
        </w:r>
      </w:hyperlink>
      <w:r w:rsidRPr="00413714">
        <w:rPr>
          <w:color w:val="0000FF"/>
          <w:sz w:val="22"/>
          <w:u w:val="single"/>
          <w:lang w:val="pl-PL"/>
        </w:rPr>
        <w:t xml:space="preserve"> </w:t>
      </w:r>
      <w:r w:rsidR="00B34678" w:rsidRPr="00413714">
        <w:rPr>
          <w:color w:val="0000FF"/>
          <w:sz w:val="22"/>
          <w:lang w:val="pl-PL"/>
        </w:rPr>
        <w:t xml:space="preserve"> </w:t>
      </w:r>
      <w:r w:rsidRPr="00413714">
        <w:rPr>
          <w:sz w:val="22"/>
          <w:lang w:val="pl-PL"/>
        </w:rPr>
        <w:t>.</w:t>
      </w:r>
    </w:p>
    <w:p w:rsidR="002B0E19" w:rsidRPr="002B0E19" w:rsidRDefault="002B0E19" w:rsidP="002B0E19">
      <w:pPr>
        <w:pStyle w:val="Akapitzlist"/>
        <w:ind w:left="4260"/>
        <w:rPr>
          <w:b/>
          <w:color w:val="000000"/>
          <w:sz w:val="22"/>
          <w:lang w:val="pl-PL"/>
        </w:rPr>
      </w:pPr>
      <w:r>
        <w:rPr>
          <w:b/>
          <w:color w:val="000000"/>
          <w:sz w:val="22"/>
          <w:lang w:val="pl-PL"/>
        </w:rPr>
        <w:t xml:space="preserve"> </w:t>
      </w:r>
      <w:r w:rsidRPr="002B0E19">
        <w:rPr>
          <w:b/>
          <w:color w:val="000000"/>
          <w:sz w:val="22"/>
          <w:lang w:val="pl-PL"/>
        </w:rPr>
        <w:t xml:space="preserve">§ 15. </w:t>
      </w:r>
    </w:p>
    <w:p w:rsidR="002B0E19" w:rsidRPr="002B0E19" w:rsidRDefault="002B0E19" w:rsidP="002B0E19">
      <w:pPr>
        <w:ind w:left="360"/>
        <w:jc w:val="center"/>
        <w:rPr>
          <w:b/>
          <w:color w:val="000000"/>
          <w:sz w:val="22"/>
          <w:lang w:val="pl-PL"/>
        </w:rPr>
      </w:pPr>
      <w:r>
        <w:rPr>
          <w:b/>
          <w:color w:val="000000"/>
          <w:sz w:val="22"/>
          <w:lang w:val="pl-PL"/>
        </w:rPr>
        <w:t>Oświadczenie Usługobiorcy</w:t>
      </w:r>
      <w:r w:rsidRPr="002B0E19">
        <w:rPr>
          <w:b/>
          <w:color w:val="000000"/>
          <w:sz w:val="22"/>
          <w:lang w:val="pl-PL"/>
        </w:rPr>
        <w:t xml:space="preserve"> </w:t>
      </w:r>
    </w:p>
    <w:p w:rsidR="002B0E19" w:rsidRPr="00781AB3" w:rsidRDefault="002B0E19" w:rsidP="002B0E19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lang w:val="pl-PL"/>
        </w:rPr>
      </w:pPr>
      <w:r w:rsidRPr="00781AB3">
        <w:rPr>
          <w:rFonts w:ascii="Tahoma" w:hAnsi="Tahoma" w:cs="Tahoma"/>
          <w:lang w:val="pl-PL"/>
        </w:rPr>
        <w:t>Oświadczam, iż umieszczenie w bazie danych opinii o pracowniku, jest równoznaczne z uzyskaniem od niego oświadczenia o n/w treści, które jest dostępne dla organów kontrolnych w naszej firmie.</w:t>
      </w:r>
    </w:p>
    <w:p w:rsidR="002B0E19" w:rsidRPr="00781AB3" w:rsidRDefault="002B0E19" w:rsidP="002B0E19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highlight w:val="cyan"/>
          <w:lang w:val="pl-PL"/>
        </w:rPr>
      </w:pPr>
    </w:p>
    <w:p w:rsidR="002B0E19" w:rsidRPr="002B0E19" w:rsidRDefault="002B0E19" w:rsidP="002B0E19">
      <w:pPr>
        <w:pStyle w:val="Akapitzlist"/>
        <w:jc w:val="both"/>
        <w:rPr>
          <w:rFonts w:ascii="Tahoma" w:hAnsi="Tahoma" w:cs="Tahoma"/>
          <w:lang w:val="pl-PL"/>
        </w:rPr>
      </w:pPr>
      <w:r w:rsidRPr="00781AB3">
        <w:rPr>
          <w:rFonts w:ascii="Tahoma" w:hAnsi="Tahoma" w:cs="Tahoma"/>
          <w:highlight w:val="cyan"/>
          <w:lang w:val="pl-PL"/>
        </w:rPr>
        <w:t xml:space="preserve">"Wyrażam zgodę na przetwarzanie przez PHU ,,HETMAN’’ Sp. z o. o. w Katowicach dla potrzeb bazy danych na stronie internetowej </w:t>
      </w:r>
      <w:hyperlink w:history="1">
        <w:r w:rsidRPr="00781AB3">
          <w:rPr>
            <w:rStyle w:val="Hipercze"/>
            <w:rFonts w:ascii="Tahoma" w:hAnsi="Tahoma" w:cs="Tahoma"/>
            <w:color w:val="0033CC"/>
            <w:lang w:val="pl-PL"/>
          </w:rPr>
          <w:t>www.ochrona-pracownicy.pl</w:t>
        </w:r>
      </w:hyperlink>
      <w:r w:rsidRPr="00781AB3">
        <w:rPr>
          <w:rFonts w:ascii="Tahoma" w:hAnsi="Tahoma" w:cs="Tahoma"/>
          <w:color w:val="0033CC"/>
          <w:highlight w:val="cyan"/>
          <w:u w:val="single"/>
          <w:lang w:val="pl-PL"/>
        </w:rPr>
        <w:t xml:space="preserve"> </w:t>
      </w:r>
      <w:r w:rsidRPr="00781AB3">
        <w:rPr>
          <w:rFonts w:ascii="Tahoma" w:hAnsi="Tahoma" w:cs="Tahoma"/>
          <w:color w:val="0033CC"/>
          <w:highlight w:val="cyan"/>
          <w:lang w:val="pl-PL"/>
        </w:rPr>
        <w:t xml:space="preserve"> </w:t>
      </w:r>
      <w:r w:rsidRPr="00781AB3">
        <w:rPr>
          <w:rFonts w:ascii="Tahoma" w:hAnsi="Tahoma" w:cs="Tahoma"/>
          <w:highlight w:val="cyan"/>
          <w:lang w:val="pl-PL"/>
        </w:rPr>
        <w:t>moich danych osobowych, informacji o okolicznościach rozwiązania ze mną umowy o pracę lub umowy o świadczenie usług na rzecz pracodawcy, informacji dotyczących ewentualnego naruszenia przeze mnie obowiązków wynikających z Kodeksu pracy, regulaminu pracy oraz wynikających z umów cywilnoprawnych zawartych z pracodawcą oraz opinii pracodawcy o przebiegu wykonywania mojej pracy, zgodnie z Ustawą z dnia 29 sierpnia 1997 roku o ochronie danych osobowych (Dz.U.1997, Nr 133, poz. 883 z późniejszymi zmianami)".</w:t>
      </w:r>
    </w:p>
    <w:p w:rsidR="00B34678" w:rsidRPr="0095104E" w:rsidRDefault="00B34678" w:rsidP="00B34678">
      <w:pPr>
        <w:spacing w:before="80" w:after="80" w:line="240" w:lineRule="auto"/>
        <w:jc w:val="both"/>
        <w:rPr>
          <w:rFonts w:ascii="Times New Roman" w:hAnsi="Times New Roman" w:cs="Times New Roman"/>
          <w:lang w:val="pl-PL"/>
        </w:rPr>
      </w:pPr>
    </w:p>
    <w:sectPr w:rsidR="00B34678" w:rsidRPr="0095104E" w:rsidSect="00A3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4EA"/>
    <w:multiLevelType w:val="multilevel"/>
    <w:tmpl w:val="D1C284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7FA2B66"/>
    <w:multiLevelType w:val="hybridMultilevel"/>
    <w:tmpl w:val="F4F8582A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C5FB2"/>
    <w:multiLevelType w:val="singleLevel"/>
    <w:tmpl w:val="FED86B98"/>
    <w:lvl w:ilvl="0">
      <w:start w:val="1"/>
      <w:numFmt w:val="lowerLetter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</w:abstractNum>
  <w:abstractNum w:abstractNumId="3">
    <w:nsid w:val="102B6E5B"/>
    <w:multiLevelType w:val="hybridMultilevel"/>
    <w:tmpl w:val="BBAE90E0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779E9"/>
    <w:multiLevelType w:val="multilevel"/>
    <w:tmpl w:val="5EAE9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976B1"/>
    <w:multiLevelType w:val="hybridMultilevel"/>
    <w:tmpl w:val="7D3E4342"/>
    <w:lvl w:ilvl="0" w:tplc="511035C6">
      <w:start w:val="1"/>
      <w:numFmt w:val="decimal"/>
      <w:lvlText w:val="%1."/>
      <w:lvlJc w:val="left"/>
      <w:pPr>
        <w:ind w:left="720" w:hanging="360"/>
      </w:pPr>
      <w:rPr>
        <w:rFonts w:hint="default"/>
        <w:sz w:val="3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507D2"/>
    <w:multiLevelType w:val="hybridMultilevel"/>
    <w:tmpl w:val="CB12F71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2327433F"/>
    <w:multiLevelType w:val="hybridMultilevel"/>
    <w:tmpl w:val="363278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0633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3D5E9F"/>
    <w:multiLevelType w:val="hybridMultilevel"/>
    <w:tmpl w:val="8E306D02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F67C6D"/>
    <w:multiLevelType w:val="multilevel"/>
    <w:tmpl w:val="F20EA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33453A4"/>
    <w:multiLevelType w:val="multilevel"/>
    <w:tmpl w:val="894A4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  <w:i w:val="0"/>
      </w:rPr>
    </w:lvl>
  </w:abstractNum>
  <w:abstractNum w:abstractNumId="12">
    <w:nsid w:val="43555DB6"/>
    <w:multiLevelType w:val="singleLevel"/>
    <w:tmpl w:val="91025E18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CC15CEB"/>
    <w:multiLevelType w:val="multilevel"/>
    <w:tmpl w:val="D0AE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F571AC"/>
    <w:multiLevelType w:val="hybridMultilevel"/>
    <w:tmpl w:val="91C6E032"/>
    <w:lvl w:ilvl="0" w:tplc="FFFFFFFF">
      <w:start w:val="1"/>
      <w:numFmt w:val="decimal"/>
      <w:lvlText w:val="%1."/>
      <w:lvlJc w:val="left"/>
      <w:pPr>
        <w:tabs>
          <w:tab w:val="num" w:pos="777"/>
        </w:tabs>
        <w:ind w:left="777" w:hanging="405"/>
      </w:pPr>
      <w:rPr>
        <w:rFonts w:hint="default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92"/>
        </w:tabs>
        <w:ind w:left="2892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5">
    <w:nsid w:val="577979A9"/>
    <w:multiLevelType w:val="hybridMultilevel"/>
    <w:tmpl w:val="54387384"/>
    <w:lvl w:ilvl="0" w:tplc="9DA42600">
      <w:start w:val="1"/>
      <w:numFmt w:val="decimal"/>
      <w:lvlText w:val="%1."/>
      <w:legacy w:legacy="1" w:legacySpace="0" w:legacyIndent="283"/>
      <w:lvlJc w:val="left"/>
      <w:pPr>
        <w:ind w:left="46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C12568B"/>
    <w:multiLevelType w:val="hybridMultilevel"/>
    <w:tmpl w:val="FD10D9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A12E09"/>
    <w:multiLevelType w:val="singleLevel"/>
    <w:tmpl w:val="AC329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D6E7057"/>
    <w:multiLevelType w:val="multilevel"/>
    <w:tmpl w:val="5BB47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700E1CC8"/>
    <w:multiLevelType w:val="multilevel"/>
    <w:tmpl w:val="54B644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74CA3833"/>
    <w:multiLevelType w:val="hybridMultilevel"/>
    <w:tmpl w:val="9D8A691C"/>
    <w:lvl w:ilvl="0" w:tplc="9DA42600">
      <w:start w:val="1"/>
      <w:numFmt w:val="decimal"/>
      <w:lvlText w:val="%1."/>
      <w:legacy w:legacy="1" w:legacySpace="0" w:legacyIndent="283"/>
      <w:lvlJc w:val="left"/>
      <w:pPr>
        <w:ind w:left="4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75A03CBD"/>
    <w:multiLevelType w:val="multilevel"/>
    <w:tmpl w:val="75DE50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77751721"/>
    <w:multiLevelType w:val="hybridMultilevel"/>
    <w:tmpl w:val="6130FF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8"/>
  </w:num>
  <w:num w:numId="5">
    <w:abstractNumId w:val="13"/>
  </w:num>
  <w:num w:numId="6">
    <w:abstractNumId w:val="0"/>
  </w:num>
  <w:num w:numId="7">
    <w:abstractNumId w:val="11"/>
  </w:num>
  <w:num w:numId="8">
    <w:abstractNumId w:val="16"/>
  </w:num>
  <w:num w:numId="9">
    <w:abstractNumId w:val="6"/>
  </w:num>
  <w:num w:numId="10">
    <w:abstractNumId w:val="7"/>
  </w:num>
  <w:num w:numId="11">
    <w:abstractNumId w:val="22"/>
  </w:num>
  <w:num w:numId="12">
    <w:abstractNumId w:val="10"/>
  </w:num>
  <w:num w:numId="13">
    <w:abstractNumId w:val="9"/>
  </w:num>
  <w:num w:numId="14">
    <w:abstractNumId w:val="3"/>
  </w:num>
  <w:num w:numId="15">
    <w:abstractNumId w:val="1"/>
  </w:num>
  <w:num w:numId="16">
    <w:abstractNumId w:val="19"/>
  </w:num>
  <w:num w:numId="17">
    <w:abstractNumId w:val="17"/>
  </w:num>
  <w:num w:numId="18">
    <w:abstractNumId w:val="12"/>
  </w:num>
  <w:num w:numId="19">
    <w:abstractNumId w:val="2"/>
  </w:num>
  <w:num w:numId="20">
    <w:abstractNumId w:val="21"/>
  </w:num>
  <w:num w:numId="21">
    <w:abstractNumId w:val="14"/>
  </w:num>
  <w:num w:numId="22">
    <w:abstractNumId w:val="2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2445DC"/>
    <w:rsid w:val="00083D51"/>
    <w:rsid w:val="000A048E"/>
    <w:rsid w:val="000B14BA"/>
    <w:rsid w:val="00131FBA"/>
    <w:rsid w:val="00136ABA"/>
    <w:rsid w:val="0015619A"/>
    <w:rsid w:val="001B0F63"/>
    <w:rsid w:val="001D3B2F"/>
    <w:rsid w:val="001F6118"/>
    <w:rsid w:val="00226692"/>
    <w:rsid w:val="002445DC"/>
    <w:rsid w:val="00246235"/>
    <w:rsid w:val="00250735"/>
    <w:rsid w:val="00250833"/>
    <w:rsid w:val="002640F4"/>
    <w:rsid w:val="002B0E19"/>
    <w:rsid w:val="002D2489"/>
    <w:rsid w:val="00323C0A"/>
    <w:rsid w:val="00345644"/>
    <w:rsid w:val="00352AD0"/>
    <w:rsid w:val="00352E2D"/>
    <w:rsid w:val="003A3558"/>
    <w:rsid w:val="003A4A85"/>
    <w:rsid w:val="003B53C3"/>
    <w:rsid w:val="003C4C46"/>
    <w:rsid w:val="004043C9"/>
    <w:rsid w:val="00413714"/>
    <w:rsid w:val="00435536"/>
    <w:rsid w:val="0045510D"/>
    <w:rsid w:val="00456AC4"/>
    <w:rsid w:val="004B3167"/>
    <w:rsid w:val="004C385A"/>
    <w:rsid w:val="004F47BB"/>
    <w:rsid w:val="0051518F"/>
    <w:rsid w:val="005437A7"/>
    <w:rsid w:val="00563184"/>
    <w:rsid w:val="005863D9"/>
    <w:rsid w:val="005D1E69"/>
    <w:rsid w:val="00692DBE"/>
    <w:rsid w:val="006A2B91"/>
    <w:rsid w:val="006B706F"/>
    <w:rsid w:val="006D48F8"/>
    <w:rsid w:val="006D54C8"/>
    <w:rsid w:val="006E73C1"/>
    <w:rsid w:val="006E79AD"/>
    <w:rsid w:val="006F7532"/>
    <w:rsid w:val="00731348"/>
    <w:rsid w:val="00772338"/>
    <w:rsid w:val="00781AB3"/>
    <w:rsid w:val="007919C1"/>
    <w:rsid w:val="007A2AEC"/>
    <w:rsid w:val="00800900"/>
    <w:rsid w:val="00857385"/>
    <w:rsid w:val="00887B32"/>
    <w:rsid w:val="008901D6"/>
    <w:rsid w:val="008A14ED"/>
    <w:rsid w:val="008A1E00"/>
    <w:rsid w:val="008B54DA"/>
    <w:rsid w:val="008D6250"/>
    <w:rsid w:val="009018A5"/>
    <w:rsid w:val="009312A4"/>
    <w:rsid w:val="00941CAD"/>
    <w:rsid w:val="009458AE"/>
    <w:rsid w:val="0095104E"/>
    <w:rsid w:val="009536A4"/>
    <w:rsid w:val="00977A35"/>
    <w:rsid w:val="00977AD9"/>
    <w:rsid w:val="00992EEB"/>
    <w:rsid w:val="00997022"/>
    <w:rsid w:val="009A5FAF"/>
    <w:rsid w:val="009B50E7"/>
    <w:rsid w:val="009B7C7A"/>
    <w:rsid w:val="00A0244F"/>
    <w:rsid w:val="00A33217"/>
    <w:rsid w:val="00A41617"/>
    <w:rsid w:val="00AB4802"/>
    <w:rsid w:val="00AD0BF5"/>
    <w:rsid w:val="00AD55C7"/>
    <w:rsid w:val="00B11F9C"/>
    <w:rsid w:val="00B34678"/>
    <w:rsid w:val="00B4083C"/>
    <w:rsid w:val="00B41D99"/>
    <w:rsid w:val="00B45B40"/>
    <w:rsid w:val="00B92A51"/>
    <w:rsid w:val="00BA45D4"/>
    <w:rsid w:val="00BC65C4"/>
    <w:rsid w:val="00BD4616"/>
    <w:rsid w:val="00BF17B7"/>
    <w:rsid w:val="00C371C5"/>
    <w:rsid w:val="00C37B13"/>
    <w:rsid w:val="00C432F8"/>
    <w:rsid w:val="00C47AB5"/>
    <w:rsid w:val="00C728E0"/>
    <w:rsid w:val="00C92243"/>
    <w:rsid w:val="00CA21DF"/>
    <w:rsid w:val="00CA52CD"/>
    <w:rsid w:val="00CB05C4"/>
    <w:rsid w:val="00CC16F6"/>
    <w:rsid w:val="00CC795B"/>
    <w:rsid w:val="00CD3090"/>
    <w:rsid w:val="00CD6DEB"/>
    <w:rsid w:val="00CF4097"/>
    <w:rsid w:val="00D05A5E"/>
    <w:rsid w:val="00D34F32"/>
    <w:rsid w:val="00D5361C"/>
    <w:rsid w:val="00D53775"/>
    <w:rsid w:val="00DA34C5"/>
    <w:rsid w:val="00DB14D1"/>
    <w:rsid w:val="00EA0628"/>
    <w:rsid w:val="00EA41C3"/>
    <w:rsid w:val="00ED44A5"/>
    <w:rsid w:val="00F00EC4"/>
    <w:rsid w:val="00F024DE"/>
    <w:rsid w:val="00F24913"/>
    <w:rsid w:val="00F30918"/>
    <w:rsid w:val="00F3236D"/>
    <w:rsid w:val="00F675AB"/>
    <w:rsid w:val="00F75250"/>
    <w:rsid w:val="00F97115"/>
    <w:rsid w:val="00FE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118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11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11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11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11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611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611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611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611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611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11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1F6118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1F6118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1F6118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6118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6118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6118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611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611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F6118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F611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F6118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11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F6118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1F6118"/>
    <w:rPr>
      <w:b/>
      <w:bCs/>
    </w:rPr>
  </w:style>
  <w:style w:type="character" w:styleId="Uwydatnienie">
    <w:name w:val="Emphasis"/>
    <w:uiPriority w:val="20"/>
    <w:qFormat/>
    <w:rsid w:val="001F6118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1F6118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F611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F611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F611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F611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11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118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1F6118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1F6118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1F6118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1F6118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1F611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118"/>
    <w:pPr>
      <w:outlineLvl w:val="9"/>
    </w:pPr>
  </w:style>
  <w:style w:type="table" w:styleId="Tabela-Siatka">
    <w:name w:val="Table Grid"/>
    <w:basedOn w:val="Standardowy"/>
    <w:uiPriority w:val="59"/>
    <w:rsid w:val="002445DC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50735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1B0F63"/>
    <w:pPr>
      <w:tabs>
        <w:tab w:val="left" w:pos="-720"/>
      </w:tabs>
      <w:suppressAutoHyphens/>
      <w:spacing w:before="0" w:after="0" w:line="240" w:lineRule="auto"/>
      <w:ind w:left="1440" w:hanging="734"/>
      <w:jc w:val="both"/>
    </w:pPr>
    <w:rPr>
      <w:rFonts w:ascii="Times New Roman" w:eastAsia="Times New Roman" w:hAnsi="Times New Roman" w:cs="Times New Roman"/>
      <w:b/>
      <w:spacing w:val="-3"/>
      <w:sz w:val="24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B0F63"/>
    <w:rPr>
      <w:rFonts w:ascii="Times New Roman" w:eastAsia="Times New Roman" w:hAnsi="Times New Roman" w:cs="Times New Roman"/>
      <w:b/>
      <w:spacing w:val="-3"/>
      <w:sz w:val="24"/>
      <w:szCs w:val="20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46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4678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3467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34678"/>
    <w:rPr>
      <w:sz w:val="16"/>
      <w:szCs w:val="16"/>
    </w:rPr>
  </w:style>
  <w:style w:type="paragraph" w:styleId="NormalnyWeb">
    <w:name w:val="Normal (Web)"/>
    <w:basedOn w:val="Normalny"/>
    <w:rsid w:val="00B3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Odwoaniedokomentarza">
    <w:name w:val="annotation reference"/>
    <w:basedOn w:val="Domylnaczcionkaakapitu"/>
    <w:semiHidden/>
    <w:rsid w:val="00B3467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34678"/>
    <w:pPr>
      <w:spacing w:before="0" w:after="0" w:line="240" w:lineRule="auto"/>
    </w:pPr>
    <w:rPr>
      <w:rFonts w:ascii="Times New Roman" w:eastAsia="Times New Roman" w:hAnsi="Times New Roman" w:cs="Times New Roman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4678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8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8E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B70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51609">
      <w:bodyDiv w:val="1"/>
      <w:marLeft w:val="0"/>
      <w:marRight w:val="0"/>
      <w:marTop w:val="0"/>
      <w:marBottom w:val="0"/>
      <w:div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26" Type="http://schemas.openxmlformats.org/officeDocument/2006/relationships/hyperlink" Target="mailto:biuro@ochrona-pracownicy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chrona-pracownicy.pl" TargetMode="Externa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hyperlink" Target="http://www.ochrona-pracownicy.pl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hyperlink" Target="http://www.ochrona-pracownicy.pl" TargetMode="External"/><Relationship Id="rId29" Type="http://schemas.openxmlformats.org/officeDocument/2006/relationships/hyperlink" Target="mailto:biuro@ochrona-pracownicy.pl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hyperlink" Target="http://www.ochrona-pracownicy.pl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hyperlink" Target="http://www.ochrona-pracownicy.pl" TargetMode="External"/><Relationship Id="rId28" Type="http://schemas.openxmlformats.org/officeDocument/2006/relationships/hyperlink" Target="http://www.ochrona-pracownicy.pl" TargetMode="Externa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hyperlink" Target="http://www.ochrona-pracownicy.pl" TargetMode="External"/><Relationship Id="rId27" Type="http://schemas.openxmlformats.org/officeDocument/2006/relationships/hyperlink" Target="http://www.ochrona-pracownicy.pl" TargetMode="External"/><Relationship Id="rId30" Type="http://schemas.openxmlformats.org/officeDocument/2006/relationships/hyperlink" Target="http://www.ochrona-pracownicy.p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2576</Words>
  <Characters>15456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PRÓCHNIEWICZ</dc:creator>
  <cp:lastModifiedBy>dell</cp:lastModifiedBy>
  <cp:revision>22</cp:revision>
  <dcterms:created xsi:type="dcterms:W3CDTF">2008-11-19T18:14:00Z</dcterms:created>
  <dcterms:modified xsi:type="dcterms:W3CDTF">2009-02-07T08:07:00Z</dcterms:modified>
</cp:coreProperties>
</file>